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2FD9D" w14:textId="7F50F979" w:rsidR="00C70309" w:rsidRPr="00044EF5" w:rsidRDefault="00C70309" w:rsidP="00773D6B">
      <w:pPr>
        <w:autoSpaceDE w:val="0"/>
        <w:autoSpaceDN w:val="0"/>
        <w:adjustRightInd w:val="0"/>
        <w:spacing w:line="120" w:lineRule="exact"/>
        <w:rPr>
          <w:rFonts w:ascii="Times New Roman" w:hAnsi="Times New Roman"/>
          <w:sz w:val="20"/>
          <w:szCs w:val="20"/>
          <w:lang w:val="cy-GB" w:eastAsia="en-GB"/>
        </w:rPr>
      </w:pPr>
      <w:bookmarkStart w:id="0" w:name="_GoBack"/>
      <w:bookmarkEnd w:id="0"/>
    </w:p>
    <w:p w14:paraId="5385FA99" w14:textId="77777777" w:rsidR="00A12C82" w:rsidRPr="00044EF5" w:rsidRDefault="00A12C82" w:rsidP="00773D6B">
      <w:pPr>
        <w:autoSpaceDE w:val="0"/>
        <w:autoSpaceDN w:val="0"/>
        <w:adjustRightInd w:val="0"/>
        <w:spacing w:line="120" w:lineRule="exact"/>
        <w:rPr>
          <w:rFonts w:ascii="Times New Roman" w:hAnsi="Times New Roman"/>
          <w:sz w:val="20"/>
          <w:szCs w:val="20"/>
          <w:lang w:val="cy-GB" w:eastAsia="en-GB"/>
        </w:rPr>
        <w:sectPr w:rsidR="00A12C82" w:rsidRPr="00044EF5" w:rsidSect="00047AD4">
          <w:footerReference w:type="default" r:id="rId13"/>
          <w:headerReference w:type="first" r:id="rId14"/>
          <w:footerReference w:type="first" r:id="rId15"/>
          <w:pgSz w:w="11920" w:h="16840"/>
          <w:pgMar w:top="3686" w:right="1134" w:bottom="1134" w:left="1134" w:header="720" w:footer="720" w:gutter="0"/>
          <w:cols w:space="720"/>
          <w:noEndnote/>
          <w:titlePg/>
          <w:docGrid w:linePitch="326"/>
        </w:sectPr>
      </w:pPr>
    </w:p>
    <w:p w14:paraId="2132FD9E" w14:textId="77777777" w:rsidR="000C40E4" w:rsidRPr="00044EF5" w:rsidRDefault="000C40E4" w:rsidP="001B31C2">
      <w:pPr>
        <w:spacing w:line="120" w:lineRule="exact"/>
        <w:rPr>
          <w:lang w:val="cy-GB"/>
        </w:rPr>
      </w:pPr>
    </w:p>
    <w:tbl>
      <w:tblPr>
        <w:tblW w:w="0" w:type="auto"/>
        <w:tblBorders>
          <w:bottom w:val="single" w:sz="4" w:space="0" w:color="0091A5"/>
          <w:insideH w:val="single" w:sz="4" w:space="0" w:color="0091A5"/>
        </w:tblBorders>
        <w:tblLook w:val="0480" w:firstRow="0" w:lastRow="0" w:firstColumn="1" w:lastColumn="0" w:noHBand="0" w:noVBand="1"/>
      </w:tblPr>
      <w:tblGrid>
        <w:gridCol w:w="2177"/>
        <w:gridCol w:w="2613"/>
        <w:gridCol w:w="807"/>
        <w:gridCol w:w="475"/>
        <w:gridCol w:w="1203"/>
        <w:gridCol w:w="2593"/>
      </w:tblGrid>
      <w:tr w:rsidR="001B31C2" w:rsidRPr="00044EF5" w14:paraId="2132FDA1" w14:textId="77777777" w:rsidTr="004905FE">
        <w:trPr>
          <w:trHeight w:val="349"/>
        </w:trPr>
        <w:tc>
          <w:tcPr>
            <w:tcW w:w="2148" w:type="dxa"/>
          </w:tcPr>
          <w:p w14:paraId="2132FD9F" w14:textId="4BEB48A0" w:rsidR="001B31C2" w:rsidRPr="00044EF5" w:rsidRDefault="001B31C2" w:rsidP="003A6FE8">
            <w:pPr>
              <w:pStyle w:val="BodyText"/>
              <w:rPr>
                <w:b/>
                <w:lang w:val="cy-GB"/>
              </w:rPr>
            </w:pPr>
            <w:r w:rsidRPr="00044EF5">
              <w:rPr>
                <w:b/>
                <w:lang w:val="cy-GB"/>
              </w:rPr>
              <w:t>T</w:t>
            </w:r>
            <w:r w:rsidR="003A6FE8" w:rsidRPr="00044EF5">
              <w:rPr>
                <w:b/>
                <w:lang w:val="cy-GB"/>
              </w:rPr>
              <w:t>e</w:t>
            </w:r>
            <w:r w:rsidRPr="00044EF5">
              <w:rPr>
                <w:b/>
                <w:lang w:val="cy-GB"/>
              </w:rPr>
              <w:t xml:space="preserve">itl </w:t>
            </w:r>
            <w:r w:rsidR="003A6FE8" w:rsidRPr="00044EF5">
              <w:rPr>
                <w:b/>
                <w:lang w:val="cy-GB"/>
              </w:rPr>
              <w:t>y Cyfarfod</w:t>
            </w:r>
            <w:r w:rsidRPr="00044EF5">
              <w:rPr>
                <w:b/>
                <w:lang w:val="cy-GB"/>
              </w:rPr>
              <w:t>:</w:t>
            </w:r>
          </w:p>
        </w:tc>
        <w:tc>
          <w:tcPr>
            <w:tcW w:w="7720" w:type="dxa"/>
            <w:gridSpan w:val="5"/>
          </w:tcPr>
          <w:p w14:paraId="2132FDA0" w14:textId="11836422" w:rsidR="001B31C2" w:rsidRPr="00044EF5" w:rsidRDefault="003A6FE8" w:rsidP="003A6FE8">
            <w:pPr>
              <w:pStyle w:val="BodyText"/>
              <w:rPr>
                <w:b/>
                <w:lang w:val="cy-GB"/>
              </w:rPr>
            </w:pPr>
            <w:r w:rsidRPr="00044EF5">
              <w:rPr>
                <w:b/>
                <w:lang w:val="cy-GB"/>
              </w:rPr>
              <w:t xml:space="preserve">Fforwm Mynediad Cenedlaethol Cymru </w:t>
            </w:r>
            <w:r w:rsidR="00EB7517" w:rsidRPr="00044EF5">
              <w:rPr>
                <w:b/>
                <w:lang w:val="cy-GB"/>
              </w:rPr>
              <w:t>(NAFW 5</w:t>
            </w:r>
            <w:r w:rsidR="006C6F05" w:rsidRPr="00044EF5">
              <w:rPr>
                <w:b/>
                <w:lang w:val="cy-GB"/>
              </w:rPr>
              <w:t>2</w:t>
            </w:r>
            <w:r w:rsidR="00EB7517" w:rsidRPr="00044EF5">
              <w:rPr>
                <w:b/>
                <w:lang w:val="cy-GB"/>
              </w:rPr>
              <w:t>)</w:t>
            </w:r>
          </w:p>
        </w:tc>
      </w:tr>
      <w:tr w:rsidR="00005170" w:rsidRPr="00044EF5" w14:paraId="2132FDA8" w14:textId="77777777" w:rsidTr="004905FE">
        <w:trPr>
          <w:trHeight w:val="349"/>
        </w:trPr>
        <w:tc>
          <w:tcPr>
            <w:tcW w:w="2148" w:type="dxa"/>
          </w:tcPr>
          <w:p w14:paraId="2132FDA2" w14:textId="74DC35FE" w:rsidR="001B31C2" w:rsidRPr="00044EF5" w:rsidRDefault="001B31C2" w:rsidP="003A6FE8">
            <w:pPr>
              <w:pStyle w:val="BodyText"/>
              <w:rPr>
                <w:b/>
                <w:lang w:val="cy-GB"/>
              </w:rPr>
            </w:pPr>
            <w:r w:rsidRPr="00044EF5">
              <w:rPr>
                <w:b/>
                <w:lang w:val="cy-GB"/>
              </w:rPr>
              <w:t>D</w:t>
            </w:r>
            <w:r w:rsidR="003A6FE8" w:rsidRPr="00044EF5">
              <w:rPr>
                <w:b/>
                <w:lang w:val="cy-GB"/>
              </w:rPr>
              <w:t>yddiad y Cyfarfod</w:t>
            </w:r>
            <w:r w:rsidRPr="00044EF5">
              <w:rPr>
                <w:b/>
                <w:lang w:val="cy-GB"/>
              </w:rPr>
              <w:t>:</w:t>
            </w:r>
          </w:p>
        </w:tc>
        <w:tc>
          <w:tcPr>
            <w:tcW w:w="2625" w:type="dxa"/>
          </w:tcPr>
          <w:p w14:paraId="2850FCBF" w14:textId="4C9EDEDB" w:rsidR="006C6F05" w:rsidRPr="00044EF5" w:rsidRDefault="006C6F05" w:rsidP="006C6F05">
            <w:pPr>
              <w:rPr>
                <w:lang w:val="cy-GB"/>
              </w:rPr>
            </w:pPr>
            <w:r w:rsidRPr="00044EF5">
              <w:rPr>
                <w:lang w:val="cy-GB"/>
              </w:rPr>
              <w:t xml:space="preserve">7 </w:t>
            </w:r>
            <w:r w:rsidR="003A6FE8" w:rsidRPr="00044EF5">
              <w:rPr>
                <w:lang w:val="cy-GB"/>
              </w:rPr>
              <w:t>Gorffennaf</w:t>
            </w:r>
            <w:r w:rsidRPr="00044EF5">
              <w:rPr>
                <w:lang w:val="cy-GB"/>
              </w:rPr>
              <w:t xml:space="preserve"> 2015</w:t>
            </w:r>
          </w:p>
          <w:p w14:paraId="45FCF63D" w14:textId="77777777" w:rsidR="006C6F05" w:rsidRPr="00044EF5" w:rsidRDefault="006C6F05" w:rsidP="006C6F05">
            <w:pPr>
              <w:pStyle w:val="BodyText"/>
              <w:rPr>
                <w:lang w:val="cy-GB"/>
              </w:rPr>
            </w:pPr>
            <w:r w:rsidRPr="00044EF5">
              <w:rPr>
                <w:lang w:val="cy-GB"/>
              </w:rPr>
              <w:t xml:space="preserve">10:30 – 13:00 </w:t>
            </w:r>
          </w:p>
          <w:p w14:paraId="147F6D9C" w14:textId="77777777" w:rsidR="006C6F05" w:rsidRPr="00044EF5" w:rsidRDefault="006C6F05" w:rsidP="006C6F05">
            <w:pPr>
              <w:pStyle w:val="BodyText"/>
              <w:rPr>
                <w:lang w:val="cy-GB"/>
              </w:rPr>
            </w:pPr>
          </w:p>
          <w:p w14:paraId="2132FDA3" w14:textId="2E56088B" w:rsidR="00EB7517" w:rsidRPr="00044EF5" w:rsidRDefault="006C6F05" w:rsidP="006C6F05">
            <w:pPr>
              <w:rPr>
                <w:lang w:val="cy-GB"/>
              </w:rPr>
            </w:pPr>
            <w:r w:rsidRPr="00044EF5">
              <w:rPr>
                <w:lang w:val="cy-GB"/>
              </w:rPr>
              <w:t xml:space="preserve">13:40-15:15  </w:t>
            </w:r>
            <w:r w:rsidR="004905FE" w:rsidRPr="00044EF5">
              <w:rPr>
                <w:lang w:val="cy-GB"/>
              </w:rPr>
              <w:t>Rhaglen LIFE Natura 2000 Cymru: Gweithdy</w:t>
            </w:r>
          </w:p>
        </w:tc>
        <w:tc>
          <w:tcPr>
            <w:tcW w:w="812" w:type="dxa"/>
          </w:tcPr>
          <w:p w14:paraId="2132FDA4" w14:textId="2FF81E6A" w:rsidR="001B31C2" w:rsidRPr="00044EF5" w:rsidRDefault="001B31C2" w:rsidP="001B31C2">
            <w:pPr>
              <w:rPr>
                <w:lang w:val="cy-GB"/>
              </w:rPr>
            </w:pPr>
          </w:p>
        </w:tc>
        <w:tc>
          <w:tcPr>
            <w:tcW w:w="477" w:type="dxa"/>
          </w:tcPr>
          <w:p w14:paraId="2132FDA5" w14:textId="1797A741" w:rsidR="001B31C2" w:rsidRPr="00044EF5" w:rsidRDefault="001B31C2" w:rsidP="00702845">
            <w:pPr>
              <w:rPr>
                <w:lang w:val="cy-GB"/>
              </w:rPr>
            </w:pPr>
          </w:p>
        </w:tc>
        <w:tc>
          <w:tcPr>
            <w:tcW w:w="1203" w:type="dxa"/>
          </w:tcPr>
          <w:p w14:paraId="2132FDA6" w14:textId="290EA022" w:rsidR="001B31C2" w:rsidRPr="00044EF5" w:rsidRDefault="004905FE" w:rsidP="001B31C2">
            <w:pPr>
              <w:rPr>
                <w:b/>
                <w:lang w:val="cy-GB"/>
              </w:rPr>
            </w:pPr>
            <w:r w:rsidRPr="00044EF5">
              <w:rPr>
                <w:b/>
                <w:lang w:val="cy-GB"/>
              </w:rPr>
              <w:t>Lleoliad:</w:t>
            </w:r>
          </w:p>
        </w:tc>
        <w:tc>
          <w:tcPr>
            <w:tcW w:w="2603" w:type="dxa"/>
          </w:tcPr>
          <w:p w14:paraId="00121DC9" w14:textId="77777777" w:rsidR="004905FE" w:rsidRPr="00044EF5" w:rsidRDefault="004905FE" w:rsidP="004905FE">
            <w:pPr>
              <w:pStyle w:val="BodyText"/>
              <w:rPr>
                <w:lang w:val="cy-GB"/>
              </w:rPr>
            </w:pPr>
            <w:r w:rsidRPr="00044EF5">
              <w:rPr>
                <w:rFonts w:cs="Arial"/>
                <w:color w:val="222222"/>
                <w:lang w:val="cy-GB"/>
              </w:rPr>
              <w:t xml:space="preserve">Canolfan Lletygarwch Powys, Livestock Sales, Y Trallwng, SY21 8SR </w:t>
            </w:r>
          </w:p>
          <w:p w14:paraId="2132FDA7" w14:textId="38447BA2" w:rsidR="001B31C2" w:rsidRPr="00044EF5" w:rsidRDefault="001B31C2" w:rsidP="001B31C2">
            <w:pPr>
              <w:rPr>
                <w:lang w:val="cy-GB"/>
              </w:rPr>
            </w:pPr>
          </w:p>
        </w:tc>
      </w:tr>
      <w:tr w:rsidR="001B31C2" w:rsidRPr="00044EF5" w14:paraId="2132FDAB" w14:textId="77777777" w:rsidTr="004905FE">
        <w:trPr>
          <w:trHeight w:val="450"/>
        </w:trPr>
        <w:tc>
          <w:tcPr>
            <w:tcW w:w="2148" w:type="dxa"/>
          </w:tcPr>
          <w:p w14:paraId="12932D41" w14:textId="38C1985F" w:rsidR="001B31C2" w:rsidRPr="00044EF5" w:rsidRDefault="004905FE" w:rsidP="00D84819">
            <w:pPr>
              <w:pStyle w:val="BodyText"/>
              <w:rPr>
                <w:b/>
                <w:lang w:val="cy-GB"/>
              </w:rPr>
            </w:pPr>
            <w:r w:rsidRPr="00044EF5">
              <w:rPr>
                <w:b/>
                <w:lang w:val="cy-GB"/>
              </w:rPr>
              <w:t>Yn bresennol</w:t>
            </w:r>
            <w:r w:rsidR="001B31C2" w:rsidRPr="00044EF5">
              <w:rPr>
                <w:b/>
                <w:lang w:val="cy-GB"/>
              </w:rPr>
              <w:t>:</w:t>
            </w:r>
          </w:p>
          <w:p w14:paraId="333BC61E" w14:textId="77777777" w:rsidR="006C6F05" w:rsidRPr="00044EF5" w:rsidRDefault="006C6F05" w:rsidP="00D84819">
            <w:pPr>
              <w:pStyle w:val="BodyText"/>
              <w:rPr>
                <w:b/>
                <w:lang w:val="cy-GB"/>
              </w:rPr>
            </w:pPr>
          </w:p>
          <w:p w14:paraId="172C4CE2" w14:textId="77777777" w:rsidR="006C6F05" w:rsidRPr="00044EF5" w:rsidRDefault="006C6F05" w:rsidP="00D84819">
            <w:pPr>
              <w:pStyle w:val="BodyText"/>
              <w:rPr>
                <w:b/>
                <w:lang w:val="cy-GB"/>
              </w:rPr>
            </w:pPr>
          </w:p>
          <w:p w14:paraId="198E47BB" w14:textId="77777777" w:rsidR="006C6F05" w:rsidRPr="00044EF5" w:rsidRDefault="006C6F05" w:rsidP="00D84819">
            <w:pPr>
              <w:pStyle w:val="BodyText"/>
              <w:rPr>
                <w:b/>
                <w:lang w:val="cy-GB"/>
              </w:rPr>
            </w:pPr>
          </w:p>
          <w:p w14:paraId="02628B4F" w14:textId="77777777" w:rsidR="006C6F05" w:rsidRPr="00044EF5" w:rsidRDefault="006C6F05" w:rsidP="00D84819">
            <w:pPr>
              <w:pStyle w:val="BodyText"/>
              <w:rPr>
                <w:b/>
                <w:lang w:val="cy-GB"/>
              </w:rPr>
            </w:pPr>
          </w:p>
          <w:p w14:paraId="1986F5EC" w14:textId="77777777" w:rsidR="006C6F05" w:rsidRPr="00044EF5" w:rsidRDefault="006C6F05" w:rsidP="00D84819">
            <w:pPr>
              <w:pStyle w:val="BodyText"/>
              <w:rPr>
                <w:b/>
                <w:lang w:val="cy-GB"/>
              </w:rPr>
            </w:pPr>
          </w:p>
          <w:p w14:paraId="69951642" w14:textId="77777777" w:rsidR="006C6F05" w:rsidRPr="00044EF5" w:rsidRDefault="006C6F05" w:rsidP="00D84819">
            <w:pPr>
              <w:pStyle w:val="BodyText"/>
              <w:rPr>
                <w:b/>
                <w:lang w:val="cy-GB"/>
              </w:rPr>
            </w:pPr>
          </w:p>
          <w:p w14:paraId="1783C350" w14:textId="77777777" w:rsidR="006C6F05" w:rsidRPr="00044EF5" w:rsidRDefault="006C6F05" w:rsidP="00D84819">
            <w:pPr>
              <w:pStyle w:val="BodyText"/>
              <w:rPr>
                <w:b/>
                <w:lang w:val="cy-GB"/>
              </w:rPr>
            </w:pPr>
          </w:p>
          <w:p w14:paraId="34E885AB" w14:textId="77777777" w:rsidR="006C6F05" w:rsidRPr="00044EF5" w:rsidRDefault="006C6F05" w:rsidP="00D84819">
            <w:pPr>
              <w:pStyle w:val="BodyText"/>
              <w:rPr>
                <w:b/>
                <w:lang w:val="cy-GB"/>
              </w:rPr>
            </w:pPr>
          </w:p>
          <w:p w14:paraId="575CAE09" w14:textId="77777777" w:rsidR="006C6F05" w:rsidRPr="00044EF5" w:rsidRDefault="006C6F05" w:rsidP="00D84819">
            <w:pPr>
              <w:pStyle w:val="BodyText"/>
              <w:rPr>
                <w:b/>
                <w:lang w:val="cy-GB"/>
              </w:rPr>
            </w:pPr>
          </w:p>
          <w:p w14:paraId="198D82F6" w14:textId="77777777" w:rsidR="006C6F05" w:rsidRPr="00044EF5" w:rsidRDefault="006C6F05" w:rsidP="00D84819">
            <w:pPr>
              <w:pStyle w:val="BodyText"/>
              <w:rPr>
                <w:b/>
                <w:lang w:val="cy-GB"/>
              </w:rPr>
            </w:pPr>
          </w:p>
          <w:p w14:paraId="64E5DC39" w14:textId="77777777" w:rsidR="006C6F05" w:rsidRPr="00044EF5" w:rsidRDefault="006C6F05" w:rsidP="00D84819">
            <w:pPr>
              <w:pStyle w:val="BodyText"/>
              <w:rPr>
                <w:b/>
                <w:lang w:val="cy-GB"/>
              </w:rPr>
            </w:pPr>
          </w:p>
          <w:p w14:paraId="09BD3D2B" w14:textId="77777777" w:rsidR="0064271A" w:rsidRPr="00044EF5" w:rsidRDefault="0064271A" w:rsidP="00D84819">
            <w:pPr>
              <w:pStyle w:val="BodyText"/>
              <w:rPr>
                <w:b/>
                <w:lang w:val="cy-GB"/>
              </w:rPr>
            </w:pPr>
          </w:p>
          <w:p w14:paraId="2132FDA9" w14:textId="5405D4B3" w:rsidR="006C6F05" w:rsidRPr="00044EF5" w:rsidRDefault="0064271A" w:rsidP="00D84819">
            <w:pPr>
              <w:pStyle w:val="BodyText"/>
              <w:rPr>
                <w:b/>
                <w:lang w:val="cy-GB"/>
              </w:rPr>
            </w:pPr>
            <w:r w:rsidRPr="00044EF5">
              <w:rPr>
                <w:b/>
                <w:lang w:val="cy-GB"/>
              </w:rPr>
              <w:t>Arsylwyr</w:t>
            </w:r>
            <w:r w:rsidR="006C6F05" w:rsidRPr="00044EF5">
              <w:rPr>
                <w:b/>
                <w:lang w:val="cy-GB"/>
              </w:rPr>
              <w:t>:</w:t>
            </w:r>
          </w:p>
        </w:tc>
        <w:tc>
          <w:tcPr>
            <w:tcW w:w="7720" w:type="dxa"/>
            <w:gridSpan w:val="5"/>
          </w:tcPr>
          <w:p w14:paraId="65052CC3" w14:textId="228220A4" w:rsidR="006C6F05" w:rsidRPr="00044EF5" w:rsidRDefault="006C6F05" w:rsidP="006C6F05">
            <w:pPr>
              <w:rPr>
                <w:lang w:val="cy-GB"/>
              </w:rPr>
            </w:pPr>
            <w:r w:rsidRPr="00044EF5">
              <w:rPr>
                <w:lang w:val="cy-GB"/>
              </w:rPr>
              <w:t>Ruth Hall (</w:t>
            </w:r>
            <w:r w:rsidR="004905FE" w:rsidRPr="00044EF5">
              <w:rPr>
                <w:lang w:val="cy-GB"/>
              </w:rPr>
              <w:t>CNC</w:t>
            </w:r>
            <w:r w:rsidRPr="00044EF5">
              <w:rPr>
                <w:lang w:val="cy-GB"/>
              </w:rPr>
              <w:t>, C</w:t>
            </w:r>
            <w:r w:rsidR="004905FE" w:rsidRPr="00044EF5">
              <w:rPr>
                <w:lang w:val="cy-GB"/>
              </w:rPr>
              <w:t>adeirydd</w:t>
            </w:r>
            <w:r w:rsidRPr="00044EF5">
              <w:rPr>
                <w:lang w:val="cy-GB"/>
              </w:rPr>
              <w:t>), Carys Drew (</w:t>
            </w:r>
            <w:r w:rsidR="004905FE" w:rsidRPr="00044EF5">
              <w:rPr>
                <w:lang w:val="cy-GB"/>
              </w:rPr>
              <w:t>CNC</w:t>
            </w:r>
            <w:r w:rsidRPr="00044EF5">
              <w:rPr>
                <w:lang w:val="cy-GB"/>
              </w:rPr>
              <w:t xml:space="preserve">, </w:t>
            </w:r>
            <w:r w:rsidR="004905FE" w:rsidRPr="00044EF5">
              <w:rPr>
                <w:lang w:val="cy-GB"/>
              </w:rPr>
              <w:t>Ysgrifenyddiaeth</w:t>
            </w:r>
            <w:r w:rsidRPr="00044EF5">
              <w:rPr>
                <w:lang w:val="cy-GB"/>
              </w:rPr>
              <w:t>), Mark Weston (BHS), Elfyn Jones (C</w:t>
            </w:r>
            <w:r w:rsidR="0064271A" w:rsidRPr="00044EF5">
              <w:rPr>
                <w:lang w:val="cy-GB"/>
              </w:rPr>
              <w:t>MP</w:t>
            </w:r>
            <w:r w:rsidRPr="00044EF5">
              <w:rPr>
                <w:lang w:val="cy-GB"/>
              </w:rPr>
              <w:t>), Andrew Stumpf (Glandwr Cymru), Charles de Winton (CLBA), Claire Goodman</w:t>
            </w:r>
            <w:r w:rsidR="004905FE" w:rsidRPr="00044EF5">
              <w:rPr>
                <w:lang w:val="cy-GB"/>
              </w:rPr>
              <w:t xml:space="preserve"> </w:t>
            </w:r>
            <w:r w:rsidRPr="00044EF5">
              <w:rPr>
                <w:lang w:val="cy-GB"/>
              </w:rPr>
              <w:t>(IPROW/WROWMWG), Gwenda Owen (CTC),Tom Packham (</w:t>
            </w:r>
            <w:r w:rsidR="004905FE" w:rsidRPr="00044EF5">
              <w:rPr>
                <w:lang w:val="cy-GB"/>
              </w:rPr>
              <w:t xml:space="preserve">Dŵr </w:t>
            </w:r>
            <w:r w:rsidRPr="00044EF5">
              <w:rPr>
                <w:lang w:val="cy-GB"/>
              </w:rPr>
              <w:t>Cymru), David Evans (</w:t>
            </w:r>
            <w:r w:rsidR="004905FE" w:rsidRPr="00044EF5">
              <w:rPr>
                <w:lang w:val="cy-GB"/>
              </w:rPr>
              <w:t xml:space="preserve">Ymddiriedolaeth Cwm </w:t>
            </w:r>
            <w:r w:rsidRPr="00044EF5">
              <w:rPr>
                <w:lang w:val="cy-GB"/>
              </w:rPr>
              <w:t>Elan), Bernard Griffiths (FUW), Jean Rosenfeld (</w:t>
            </w:r>
            <w:r w:rsidR="004905FE" w:rsidRPr="00044EF5">
              <w:rPr>
                <w:lang w:val="cy-GB"/>
              </w:rPr>
              <w:t>FfMLl Cymru/YDCW</w:t>
            </w:r>
            <w:r w:rsidRPr="00044EF5">
              <w:rPr>
                <w:lang w:val="cy-GB"/>
              </w:rPr>
              <w:t>), Rebecca Brough</w:t>
            </w:r>
            <w:r w:rsidR="004905FE" w:rsidRPr="00044EF5">
              <w:rPr>
                <w:lang w:val="cy-GB"/>
              </w:rPr>
              <w:t xml:space="preserve"> </w:t>
            </w:r>
            <w:r w:rsidRPr="00044EF5">
              <w:rPr>
                <w:lang w:val="cy-GB"/>
              </w:rPr>
              <w:t>(</w:t>
            </w:r>
            <w:r w:rsidR="004905FE" w:rsidRPr="00044EF5">
              <w:rPr>
                <w:lang w:val="cy-GB"/>
              </w:rPr>
              <w:t>Y Cerddwyr</w:t>
            </w:r>
            <w:r w:rsidRPr="00044EF5">
              <w:rPr>
                <w:lang w:val="cy-GB"/>
              </w:rPr>
              <w:t>), Gwyn Smith (Sustrans), Chris Wright (WATO), Richard Ball (</w:t>
            </w:r>
            <w:r w:rsidR="004905FE" w:rsidRPr="00044EF5">
              <w:rPr>
                <w:lang w:val="cy-GB"/>
              </w:rPr>
              <w:t>Parciau Cenedlaethol Cymru</w:t>
            </w:r>
            <w:r w:rsidRPr="00044EF5">
              <w:rPr>
                <w:lang w:val="cy-GB"/>
              </w:rPr>
              <w:t>), Richard Neale (</w:t>
            </w:r>
            <w:r w:rsidR="004905FE" w:rsidRPr="00044EF5">
              <w:rPr>
                <w:lang w:val="cy-GB"/>
              </w:rPr>
              <w:t>YG</w:t>
            </w:r>
            <w:r w:rsidRPr="00044EF5">
              <w:rPr>
                <w:lang w:val="cy-GB"/>
              </w:rPr>
              <w:t>), Beverley Penney (OSS), Rowland Pittard (YHA), Catrin Dellar (</w:t>
            </w:r>
            <w:r w:rsidR="0064271A" w:rsidRPr="00044EF5">
              <w:rPr>
                <w:lang w:val="cy-GB"/>
              </w:rPr>
              <w:t>LlC</w:t>
            </w:r>
            <w:r w:rsidRPr="00044EF5">
              <w:rPr>
                <w:lang w:val="cy-GB"/>
              </w:rPr>
              <w:t>), John Watkins (</w:t>
            </w:r>
            <w:r w:rsidR="0064271A" w:rsidRPr="00044EF5">
              <w:rPr>
                <w:lang w:val="cy-GB"/>
              </w:rPr>
              <w:t>LlC</w:t>
            </w:r>
            <w:r w:rsidRPr="00044EF5">
              <w:rPr>
                <w:lang w:val="cy-GB"/>
              </w:rPr>
              <w:t>), Jont Bulbeck (</w:t>
            </w:r>
            <w:r w:rsidR="0064271A" w:rsidRPr="00044EF5">
              <w:rPr>
                <w:lang w:val="cy-GB"/>
              </w:rPr>
              <w:t>CNC</w:t>
            </w:r>
            <w:r w:rsidRPr="00044EF5">
              <w:rPr>
                <w:lang w:val="cy-GB"/>
              </w:rPr>
              <w:t>).Barbara Anglezarke (</w:t>
            </w:r>
            <w:r w:rsidR="0064271A" w:rsidRPr="00044EF5">
              <w:rPr>
                <w:lang w:val="cy-GB"/>
              </w:rPr>
              <w:t>CNC</w:t>
            </w:r>
            <w:r w:rsidRPr="00044EF5">
              <w:rPr>
                <w:lang w:val="cy-GB"/>
              </w:rPr>
              <w:t>), Mat Stephens (</w:t>
            </w:r>
            <w:r w:rsidR="0064271A" w:rsidRPr="00044EF5">
              <w:rPr>
                <w:lang w:val="cy-GB"/>
              </w:rPr>
              <w:t>CNC</w:t>
            </w:r>
            <w:r w:rsidRPr="00044EF5">
              <w:rPr>
                <w:lang w:val="cy-GB"/>
              </w:rPr>
              <w:t>), Sue Hearn (</w:t>
            </w:r>
            <w:r w:rsidR="0064271A" w:rsidRPr="00044EF5">
              <w:rPr>
                <w:lang w:val="cy-GB"/>
              </w:rPr>
              <w:t>CNC</w:t>
            </w:r>
            <w:r w:rsidRPr="00044EF5">
              <w:rPr>
                <w:lang w:val="cy-GB"/>
              </w:rPr>
              <w:t>), Kath Hewitt (</w:t>
            </w:r>
            <w:r w:rsidR="0064271A" w:rsidRPr="00044EF5">
              <w:rPr>
                <w:lang w:val="cy-GB"/>
              </w:rPr>
              <w:t>CNC</w:t>
            </w:r>
            <w:r w:rsidRPr="00044EF5">
              <w:rPr>
                <w:lang w:val="cy-GB"/>
              </w:rPr>
              <w:t>) Ian</w:t>
            </w:r>
            <w:r w:rsidR="0064271A" w:rsidRPr="00044EF5">
              <w:rPr>
                <w:lang w:val="cy-GB"/>
              </w:rPr>
              <w:t xml:space="preserve"> </w:t>
            </w:r>
            <w:r w:rsidRPr="00044EF5">
              <w:rPr>
                <w:lang w:val="cy-GB"/>
              </w:rPr>
              <w:t>Hughes (</w:t>
            </w:r>
            <w:r w:rsidR="0064271A" w:rsidRPr="00044EF5">
              <w:rPr>
                <w:lang w:val="cy-GB"/>
              </w:rPr>
              <w:t>CNC</w:t>
            </w:r>
            <w:r w:rsidRPr="00044EF5">
              <w:rPr>
                <w:lang w:val="cy-GB"/>
              </w:rPr>
              <w:t>) , Joe Roberts (</w:t>
            </w:r>
            <w:r w:rsidR="0064271A" w:rsidRPr="00044EF5">
              <w:rPr>
                <w:lang w:val="cy-GB"/>
              </w:rPr>
              <w:t>CNC</w:t>
            </w:r>
            <w:r w:rsidRPr="00044EF5">
              <w:rPr>
                <w:lang w:val="cy-GB"/>
              </w:rPr>
              <w:t>), Rich Dearing (</w:t>
            </w:r>
            <w:r w:rsidR="0064271A" w:rsidRPr="00044EF5">
              <w:rPr>
                <w:lang w:val="cy-GB"/>
              </w:rPr>
              <w:t>CNC</w:t>
            </w:r>
            <w:r w:rsidRPr="00044EF5">
              <w:rPr>
                <w:lang w:val="cy-GB"/>
              </w:rPr>
              <w:t>)</w:t>
            </w:r>
          </w:p>
          <w:p w14:paraId="2132FDAA" w14:textId="2230D112" w:rsidR="001B31C2" w:rsidRPr="00044EF5" w:rsidRDefault="006C6F05" w:rsidP="0064271A">
            <w:pPr>
              <w:rPr>
                <w:lang w:val="cy-GB"/>
              </w:rPr>
            </w:pPr>
            <w:r w:rsidRPr="00044EF5">
              <w:rPr>
                <w:lang w:val="cy-GB"/>
              </w:rPr>
              <w:t>Andy Mackintosh (Natural England), Vicky Morgan (</w:t>
            </w:r>
            <w:r w:rsidR="0064271A" w:rsidRPr="00044EF5">
              <w:rPr>
                <w:lang w:val="cy-GB"/>
              </w:rPr>
              <w:t xml:space="preserve">FfMLl </w:t>
            </w:r>
            <w:r w:rsidRPr="00044EF5">
              <w:rPr>
                <w:lang w:val="cy-GB"/>
              </w:rPr>
              <w:t>Powys), Chris Tomley (</w:t>
            </w:r>
            <w:r w:rsidR="0064271A" w:rsidRPr="00044EF5">
              <w:rPr>
                <w:lang w:val="cy-GB"/>
              </w:rPr>
              <w:t xml:space="preserve">FfMLl </w:t>
            </w:r>
            <w:r w:rsidRPr="00044EF5">
              <w:rPr>
                <w:lang w:val="cy-GB"/>
              </w:rPr>
              <w:t xml:space="preserve">Powys </w:t>
            </w:r>
            <w:r w:rsidR="0064271A" w:rsidRPr="00044EF5">
              <w:rPr>
                <w:lang w:val="cy-GB"/>
              </w:rPr>
              <w:t>a</w:t>
            </w:r>
            <w:r w:rsidRPr="00044EF5">
              <w:rPr>
                <w:lang w:val="cy-GB"/>
              </w:rPr>
              <w:t xml:space="preserve"> LARA),</w:t>
            </w:r>
          </w:p>
        </w:tc>
      </w:tr>
      <w:tr w:rsidR="001B31C2" w:rsidRPr="00044EF5" w14:paraId="2132FDAE" w14:textId="77777777" w:rsidTr="004905FE">
        <w:trPr>
          <w:trHeight w:val="448"/>
        </w:trPr>
        <w:tc>
          <w:tcPr>
            <w:tcW w:w="2148" w:type="dxa"/>
          </w:tcPr>
          <w:p w14:paraId="2132FDAC" w14:textId="120182CD" w:rsidR="001B31C2" w:rsidRPr="00044EF5" w:rsidRDefault="0064271A" w:rsidP="00D84819">
            <w:pPr>
              <w:pStyle w:val="BodyText"/>
              <w:rPr>
                <w:b/>
                <w:lang w:val="cy-GB"/>
              </w:rPr>
            </w:pPr>
            <w:r w:rsidRPr="00044EF5">
              <w:rPr>
                <w:b/>
                <w:lang w:val="cy-GB"/>
              </w:rPr>
              <w:t>Ymddiheuriadau</w:t>
            </w:r>
            <w:r w:rsidR="001B31C2" w:rsidRPr="00044EF5">
              <w:rPr>
                <w:b/>
                <w:lang w:val="cy-GB"/>
              </w:rPr>
              <w:t>:</w:t>
            </w:r>
          </w:p>
        </w:tc>
        <w:tc>
          <w:tcPr>
            <w:tcW w:w="7720" w:type="dxa"/>
            <w:gridSpan w:val="5"/>
          </w:tcPr>
          <w:p w14:paraId="2132FDAD" w14:textId="47F721AA" w:rsidR="001B31C2" w:rsidRPr="00044EF5" w:rsidRDefault="006C6F05" w:rsidP="0064271A">
            <w:pPr>
              <w:rPr>
                <w:lang w:val="cy-GB"/>
              </w:rPr>
            </w:pPr>
            <w:r w:rsidRPr="00044EF5">
              <w:rPr>
                <w:lang w:val="cy-GB"/>
              </w:rPr>
              <w:t>Janet Williams (BDS), Stuart France (CCC), Rachel Lewis-Griffiths (NFU Cymru), Tim Evans/Rebecca Mattingley (</w:t>
            </w:r>
            <w:r w:rsidR="0064271A" w:rsidRPr="00044EF5">
              <w:rPr>
                <w:lang w:val="cy-GB"/>
              </w:rPr>
              <w:t>Chwaraeon Cymru</w:t>
            </w:r>
            <w:r w:rsidRPr="00044EF5">
              <w:rPr>
                <w:lang w:val="cy-GB"/>
              </w:rPr>
              <w:t>), Ian Dutch (</w:t>
            </w:r>
            <w:r w:rsidR="0064271A" w:rsidRPr="00044EF5">
              <w:rPr>
                <w:lang w:val="cy-GB"/>
              </w:rPr>
              <w:t>CLlLC</w:t>
            </w:r>
            <w:r w:rsidRPr="00044EF5">
              <w:rPr>
                <w:lang w:val="cy-GB"/>
              </w:rPr>
              <w:t>), Ian Spence (WOS) Stephanie Price (Mountain Training Cymru) Kerry Thatcher (</w:t>
            </w:r>
            <w:r w:rsidR="0064271A" w:rsidRPr="00044EF5">
              <w:rPr>
                <w:lang w:val="cy-GB"/>
              </w:rPr>
              <w:t>Croeso Cymru</w:t>
            </w:r>
            <w:r w:rsidRPr="00044EF5">
              <w:rPr>
                <w:lang w:val="cy-GB"/>
              </w:rPr>
              <w:t>)</w:t>
            </w:r>
          </w:p>
        </w:tc>
      </w:tr>
    </w:tbl>
    <w:p w14:paraId="2132FDAF" w14:textId="77777777" w:rsidR="001B31C2" w:rsidRPr="00044EF5" w:rsidRDefault="001B31C2">
      <w:pPr>
        <w:rPr>
          <w:lang w:val="cy-GB"/>
        </w:rPr>
      </w:pPr>
    </w:p>
    <w:tbl>
      <w:tblPr>
        <w:tblW w:w="9889" w:type="dxa"/>
        <w:tblBorders>
          <w:bottom w:val="single" w:sz="4" w:space="0" w:color="0091A5"/>
          <w:insideH w:val="single" w:sz="4" w:space="0" w:color="0091A5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559"/>
      </w:tblGrid>
      <w:tr w:rsidR="002D3F3E" w:rsidRPr="00044EF5" w14:paraId="2132FDB3" w14:textId="77777777" w:rsidTr="0064271A">
        <w:tc>
          <w:tcPr>
            <w:tcW w:w="959" w:type="dxa"/>
          </w:tcPr>
          <w:p w14:paraId="2132FDB0" w14:textId="02C4200C" w:rsidR="005E35F6" w:rsidRPr="00044EF5" w:rsidRDefault="0064271A">
            <w:pPr>
              <w:rPr>
                <w:b/>
                <w:bCs/>
                <w:sz w:val="22"/>
                <w:lang w:val="cy-GB"/>
              </w:rPr>
            </w:pPr>
            <w:r w:rsidRPr="00044EF5">
              <w:rPr>
                <w:b/>
                <w:bCs/>
                <w:sz w:val="22"/>
                <w:lang w:val="cy-GB"/>
              </w:rPr>
              <w:t>Rhif Eitem:</w:t>
            </w:r>
          </w:p>
        </w:tc>
        <w:tc>
          <w:tcPr>
            <w:tcW w:w="7371" w:type="dxa"/>
          </w:tcPr>
          <w:p w14:paraId="2132FDB1" w14:textId="449FA204" w:rsidR="005E35F6" w:rsidRPr="00044EF5" w:rsidRDefault="0064271A">
            <w:pPr>
              <w:rPr>
                <w:b/>
                <w:bCs/>
                <w:sz w:val="22"/>
                <w:lang w:val="cy-GB"/>
              </w:rPr>
            </w:pPr>
            <w:r w:rsidRPr="00044EF5">
              <w:rPr>
                <w:b/>
                <w:bCs/>
                <w:sz w:val="22"/>
                <w:lang w:val="cy-GB"/>
              </w:rPr>
              <w:t>Eitem</w:t>
            </w:r>
          </w:p>
        </w:tc>
        <w:tc>
          <w:tcPr>
            <w:tcW w:w="1559" w:type="dxa"/>
          </w:tcPr>
          <w:p w14:paraId="2132FDB2" w14:textId="6F5B1964" w:rsidR="005E35F6" w:rsidRPr="00044EF5" w:rsidRDefault="0064271A">
            <w:pPr>
              <w:rPr>
                <w:b/>
                <w:bCs/>
                <w:sz w:val="22"/>
                <w:lang w:val="cy-GB"/>
              </w:rPr>
            </w:pPr>
            <w:r w:rsidRPr="00044EF5">
              <w:rPr>
                <w:b/>
                <w:bCs/>
                <w:sz w:val="22"/>
                <w:lang w:val="cy-GB"/>
              </w:rPr>
              <w:t>Gweithredu</w:t>
            </w:r>
          </w:p>
        </w:tc>
      </w:tr>
      <w:tr w:rsidR="002D3F3E" w:rsidRPr="00044EF5" w14:paraId="2132FDBE" w14:textId="77777777" w:rsidTr="0064271A">
        <w:tc>
          <w:tcPr>
            <w:tcW w:w="959" w:type="dxa"/>
          </w:tcPr>
          <w:p w14:paraId="2132FDB4" w14:textId="77777777" w:rsidR="005E35F6" w:rsidRPr="00044EF5" w:rsidRDefault="005E35F6" w:rsidP="001F2BD6">
            <w:pPr>
              <w:pStyle w:val="Numbering"/>
              <w:rPr>
                <w:lang w:val="cy-GB"/>
              </w:rPr>
            </w:pPr>
          </w:p>
        </w:tc>
        <w:tc>
          <w:tcPr>
            <w:tcW w:w="7371" w:type="dxa"/>
          </w:tcPr>
          <w:p w14:paraId="2132FDB5" w14:textId="72CA98A1" w:rsidR="00493D7A" w:rsidRPr="00044EF5" w:rsidRDefault="0064271A" w:rsidP="00493D7A">
            <w:pPr>
              <w:pStyle w:val="Heading1"/>
              <w:rPr>
                <w:lang w:val="cy-GB"/>
              </w:rPr>
            </w:pPr>
            <w:r w:rsidRPr="00044EF5">
              <w:rPr>
                <w:lang w:val="cy-GB"/>
              </w:rPr>
              <w:t>Croeso ac Ymddiheuriadau</w:t>
            </w:r>
            <w:r w:rsidR="00D27687" w:rsidRPr="00044EF5">
              <w:rPr>
                <w:lang w:val="cy-GB"/>
              </w:rPr>
              <w:t>.</w:t>
            </w:r>
          </w:p>
          <w:p w14:paraId="14F3B9CD" w14:textId="77777777" w:rsidR="00D27687" w:rsidRPr="00044EF5" w:rsidRDefault="00D27687" w:rsidP="00D27687">
            <w:pPr>
              <w:pStyle w:val="BodyText"/>
              <w:rPr>
                <w:lang w:val="cy-GB"/>
              </w:rPr>
            </w:pPr>
          </w:p>
          <w:p w14:paraId="1F4EC49C" w14:textId="0AC81CC1" w:rsidR="006C6F05" w:rsidRPr="00044EF5" w:rsidRDefault="0064271A" w:rsidP="00D27687">
            <w:pPr>
              <w:pStyle w:val="BodyText"/>
              <w:rPr>
                <w:lang w:val="cy-GB"/>
              </w:rPr>
            </w:pPr>
            <w:r w:rsidRPr="00044EF5">
              <w:rPr>
                <w:lang w:val="cy-GB"/>
              </w:rPr>
              <w:t xml:space="preserve">Croesawodd </w:t>
            </w:r>
            <w:r w:rsidR="00D27687" w:rsidRPr="00044EF5">
              <w:rPr>
                <w:lang w:val="cy-GB"/>
              </w:rPr>
              <w:t xml:space="preserve">Ruth Hall </w:t>
            </w:r>
            <w:r w:rsidRPr="00044EF5">
              <w:rPr>
                <w:lang w:val="cy-GB"/>
              </w:rPr>
              <w:t xml:space="preserve">bawb i’r cyfarfod a diolchodd i’r ddau aelod o’r Fforwm a oedd yn achub ar y cyfle i gyflwyno eitemau.  Anogwyd aelodau eraill i gynnig eitemau ar gyfer cyfarfodydd y dyfodol ac i gysylltu â </w:t>
            </w:r>
            <w:r w:rsidR="006C6F05" w:rsidRPr="00044EF5">
              <w:rPr>
                <w:lang w:val="cy-GB"/>
              </w:rPr>
              <w:t xml:space="preserve">Carys </w:t>
            </w:r>
            <w:r w:rsidRPr="00044EF5">
              <w:rPr>
                <w:lang w:val="cy-GB"/>
              </w:rPr>
              <w:t>pe baent am wneud hynny</w:t>
            </w:r>
            <w:r w:rsidR="006C6F05" w:rsidRPr="00044EF5">
              <w:rPr>
                <w:lang w:val="cy-GB"/>
              </w:rPr>
              <w:t xml:space="preserve">.  </w:t>
            </w:r>
          </w:p>
          <w:p w14:paraId="4A55841B" w14:textId="77777777" w:rsidR="006C6F05" w:rsidRPr="00044EF5" w:rsidRDefault="006C6F05" w:rsidP="00D27687">
            <w:pPr>
              <w:pStyle w:val="BodyText"/>
              <w:rPr>
                <w:lang w:val="cy-GB"/>
              </w:rPr>
            </w:pPr>
          </w:p>
          <w:p w14:paraId="2132FDBC" w14:textId="65DF2A4E" w:rsidR="00E647CB" w:rsidRPr="00044EF5" w:rsidRDefault="0064271A" w:rsidP="0064271A">
            <w:pPr>
              <w:pStyle w:val="BodyText"/>
              <w:rPr>
                <w:lang w:val="cy-GB"/>
              </w:rPr>
            </w:pPr>
            <w:r w:rsidRPr="00044EF5">
              <w:rPr>
                <w:lang w:val="cy-GB"/>
              </w:rPr>
              <w:t xml:space="preserve">Rhoddwyd ymddiheuriadau yn cynnwys ymddiheuriad gan </w:t>
            </w:r>
            <w:r w:rsidR="00474AB4" w:rsidRPr="00044EF5">
              <w:rPr>
                <w:lang w:val="cy-GB"/>
              </w:rPr>
              <w:t xml:space="preserve">Ian Dutch </w:t>
            </w:r>
            <w:r w:rsidRPr="00044EF5">
              <w:rPr>
                <w:lang w:val="cy-GB"/>
              </w:rPr>
              <w:t>a fyddai</w:t>
            </w:r>
            <w:r w:rsidR="00044EF5" w:rsidRPr="00044EF5">
              <w:rPr>
                <w:lang w:val="cy-GB"/>
              </w:rPr>
              <w:t>’n sefyll i lawr fel cynrychioly</w:t>
            </w:r>
            <w:r w:rsidRPr="00044EF5">
              <w:rPr>
                <w:lang w:val="cy-GB"/>
              </w:rPr>
              <w:t xml:space="preserve">dd CLlLC gan ei fod yn ymddeol yn gynnar.  Gofynnodd </w:t>
            </w:r>
            <w:r w:rsidR="006C6F05" w:rsidRPr="00044EF5">
              <w:rPr>
                <w:lang w:val="cy-GB"/>
              </w:rPr>
              <w:t xml:space="preserve">Ruth </w:t>
            </w:r>
            <w:r w:rsidRPr="00044EF5">
              <w:rPr>
                <w:lang w:val="cy-GB"/>
              </w:rPr>
              <w:t xml:space="preserve">am gofnodi nodyn o ddiolch i </w:t>
            </w:r>
            <w:r w:rsidR="006C6F05" w:rsidRPr="00044EF5">
              <w:rPr>
                <w:lang w:val="cy-GB"/>
              </w:rPr>
              <w:t>Ian Dutch</w:t>
            </w:r>
            <w:r w:rsidRPr="00044EF5">
              <w:rPr>
                <w:lang w:val="cy-GB"/>
              </w:rPr>
              <w:t xml:space="preserve"> am ei holl waith a’i gyfraniadau i’r Fforwm ac is-grwpiau dros y blynyddoedd.  Cefnogodd y Fforwm hynny.  Roedd </w:t>
            </w:r>
            <w:r w:rsidR="008338B1" w:rsidRPr="00044EF5">
              <w:rPr>
                <w:lang w:val="cy-GB"/>
              </w:rPr>
              <w:t xml:space="preserve">Ian </w:t>
            </w:r>
            <w:r w:rsidRPr="00044EF5">
              <w:rPr>
                <w:lang w:val="cy-GB"/>
              </w:rPr>
              <w:t>yn cysylltu â CLlLC ynglŷn â chael cynrychiolydd newydd</w:t>
            </w:r>
            <w:r w:rsidR="008338B1" w:rsidRPr="00044EF5">
              <w:rPr>
                <w:lang w:val="cy-GB"/>
              </w:rPr>
              <w:t>.</w:t>
            </w:r>
          </w:p>
        </w:tc>
        <w:tc>
          <w:tcPr>
            <w:tcW w:w="1559" w:type="dxa"/>
          </w:tcPr>
          <w:p w14:paraId="488B0C88" w14:textId="77777777" w:rsidR="005E35F6" w:rsidRPr="00044EF5" w:rsidRDefault="005E35F6" w:rsidP="00D0777A">
            <w:pPr>
              <w:pStyle w:val="BodyText"/>
              <w:rPr>
                <w:lang w:val="cy-GB"/>
              </w:rPr>
            </w:pPr>
          </w:p>
          <w:p w14:paraId="3E26CBB6" w14:textId="77777777" w:rsidR="00D27687" w:rsidRPr="00044EF5" w:rsidRDefault="00D27687" w:rsidP="00D0777A">
            <w:pPr>
              <w:pStyle w:val="BodyText"/>
              <w:rPr>
                <w:lang w:val="cy-GB"/>
              </w:rPr>
            </w:pPr>
          </w:p>
          <w:p w14:paraId="7161D2D1" w14:textId="77777777" w:rsidR="00D27687" w:rsidRPr="00044EF5" w:rsidRDefault="00D27687" w:rsidP="00D0777A">
            <w:pPr>
              <w:pStyle w:val="BodyText"/>
              <w:rPr>
                <w:lang w:val="cy-GB"/>
              </w:rPr>
            </w:pPr>
          </w:p>
          <w:p w14:paraId="50E183A0" w14:textId="77777777" w:rsidR="00D27687" w:rsidRPr="00044EF5" w:rsidRDefault="00D27687" w:rsidP="00D0777A">
            <w:pPr>
              <w:pStyle w:val="BodyText"/>
              <w:rPr>
                <w:lang w:val="cy-GB"/>
              </w:rPr>
            </w:pPr>
          </w:p>
          <w:p w14:paraId="768379F2" w14:textId="77777777" w:rsidR="00D27687" w:rsidRPr="00044EF5" w:rsidRDefault="00D27687" w:rsidP="00D0777A">
            <w:pPr>
              <w:pStyle w:val="BodyText"/>
              <w:rPr>
                <w:lang w:val="cy-GB"/>
              </w:rPr>
            </w:pPr>
          </w:p>
          <w:p w14:paraId="2CEA3D8A" w14:textId="77777777" w:rsidR="00D27687" w:rsidRPr="00044EF5" w:rsidRDefault="00D27687" w:rsidP="00D0777A">
            <w:pPr>
              <w:pStyle w:val="BodyText"/>
              <w:rPr>
                <w:lang w:val="cy-GB"/>
              </w:rPr>
            </w:pPr>
          </w:p>
          <w:p w14:paraId="31479E17" w14:textId="77777777" w:rsidR="00D27687" w:rsidRPr="00044EF5" w:rsidRDefault="00D27687" w:rsidP="00D0777A">
            <w:pPr>
              <w:pStyle w:val="BodyText"/>
              <w:rPr>
                <w:lang w:val="cy-GB"/>
              </w:rPr>
            </w:pPr>
          </w:p>
          <w:p w14:paraId="2388B2B9" w14:textId="286DEFBF" w:rsidR="00D27687" w:rsidRPr="00044EF5" w:rsidRDefault="00D27687" w:rsidP="00D0777A">
            <w:pPr>
              <w:pStyle w:val="BodyText"/>
              <w:rPr>
                <w:lang w:val="cy-GB"/>
              </w:rPr>
            </w:pPr>
          </w:p>
          <w:p w14:paraId="4E3D18EE" w14:textId="77777777" w:rsidR="00D27687" w:rsidRPr="00044EF5" w:rsidRDefault="00D27687" w:rsidP="00D0777A">
            <w:pPr>
              <w:pStyle w:val="BodyText"/>
              <w:rPr>
                <w:lang w:val="cy-GB"/>
              </w:rPr>
            </w:pPr>
          </w:p>
          <w:p w14:paraId="56EC9126" w14:textId="77777777" w:rsidR="00D27687" w:rsidRPr="00044EF5" w:rsidRDefault="00D27687" w:rsidP="00D0777A">
            <w:pPr>
              <w:pStyle w:val="BodyText"/>
              <w:rPr>
                <w:lang w:val="cy-GB"/>
              </w:rPr>
            </w:pPr>
          </w:p>
          <w:p w14:paraId="3F1CFF58" w14:textId="77777777" w:rsidR="007A1BD4" w:rsidRPr="00044EF5" w:rsidRDefault="007A1BD4" w:rsidP="00D0777A">
            <w:pPr>
              <w:pStyle w:val="BodyText"/>
              <w:rPr>
                <w:lang w:val="cy-GB"/>
              </w:rPr>
            </w:pPr>
          </w:p>
          <w:p w14:paraId="0C20A705" w14:textId="77777777" w:rsidR="00647922" w:rsidRPr="00044EF5" w:rsidRDefault="00647922" w:rsidP="00D0777A">
            <w:pPr>
              <w:pStyle w:val="BodyText"/>
              <w:rPr>
                <w:lang w:val="cy-GB"/>
              </w:rPr>
            </w:pPr>
          </w:p>
          <w:p w14:paraId="567CAEAE" w14:textId="77777777" w:rsidR="007A1BD4" w:rsidRPr="00044EF5" w:rsidRDefault="007A1BD4" w:rsidP="00D0777A">
            <w:pPr>
              <w:pStyle w:val="BodyText"/>
              <w:rPr>
                <w:lang w:val="cy-GB"/>
              </w:rPr>
            </w:pPr>
          </w:p>
          <w:p w14:paraId="2132FDBD" w14:textId="7B47444C" w:rsidR="00D27687" w:rsidRPr="00044EF5" w:rsidRDefault="00D27687" w:rsidP="00D0777A">
            <w:pPr>
              <w:pStyle w:val="BodyText"/>
              <w:rPr>
                <w:lang w:val="cy-GB"/>
              </w:rPr>
            </w:pPr>
          </w:p>
        </w:tc>
      </w:tr>
      <w:tr w:rsidR="002D3F3E" w:rsidRPr="00044EF5" w14:paraId="2132FDC4" w14:textId="77777777" w:rsidTr="0064271A">
        <w:tc>
          <w:tcPr>
            <w:tcW w:w="959" w:type="dxa"/>
          </w:tcPr>
          <w:p w14:paraId="2132FDBF" w14:textId="2239C77F" w:rsidR="001F2BD6" w:rsidRPr="00044EF5" w:rsidRDefault="001F2BD6" w:rsidP="001F2BD6">
            <w:pPr>
              <w:pStyle w:val="Numbering"/>
              <w:rPr>
                <w:lang w:val="cy-GB"/>
              </w:rPr>
            </w:pPr>
          </w:p>
        </w:tc>
        <w:tc>
          <w:tcPr>
            <w:tcW w:w="7371" w:type="dxa"/>
          </w:tcPr>
          <w:p w14:paraId="76F3D9AC" w14:textId="2D34263C" w:rsidR="00C61AAE" w:rsidRPr="00044EF5" w:rsidRDefault="0064271A" w:rsidP="00C61AAE">
            <w:pPr>
              <w:pStyle w:val="Heading1"/>
              <w:rPr>
                <w:lang w:val="cy-GB"/>
              </w:rPr>
            </w:pPr>
            <w:r w:rsidRPr="00044EF5">
              <w:rPr>
                <w:lang w:val="cy-GB"/>
              </w:rPr>
              <w:t>Cyngor Mynydda Prydain fel tirfeddiannwr a golwg gyffredinol ar reoli mynediad</w:t>
            </w:r>
            <w:r w:rsidR="00C61AAE" w:rsidRPr="00044EF5">
              <w:rPr>
                <w:lang w:val="cy-GB"/>
              </w:rPr>
              <w:t xml:space="preserve">  </w:t>
            </w:r>
          </w:p>
          <w:p w14:paraId="3B0D9B01" w14:textId="77777777" w:rsidR="00C61AAE" w:rsidRPr="00044EF5" w:rsidRDefault="00C61AAE" w:rsidP="00C61AAE">
            <w:pPr>
              <w:pStyle w:val="Heading1"/>
              <w:rPr>
                <w:b w:val="0"/>
                <w:color w:val="auto"/>
                <w:lang w:val="cy-GB"/>
              </w:rPr>
            </w:pPr>
          </w:p>
          <w:p w14:paraId="03F29D1D" w14:textId="4E72938D" w:rsidR="00C61AAE" w:rsidRPr="00044EF5" w:rsidRDefault="0064271A" w:rsidP="00C61AAE">
            <w:pPr>
              <w:pStyle w:val="Heading1"/>
              <w:rPr>
                <w:b w:val="0"/>
                <w:color w:val="auto"/>
                <w:lang w:val="cy-GB"/>
              </w:rPr>
            </w:pPr>
            <w:r w:rsidRPr="00044EF5">
              <w:rPr>
                <w:b w:val="0"/>
                <w:color w:val="auto"/>
                <w:lang w:val="cy-GB"/>
              </w:rPr>
              <w:t xml:space="preserve">Cyflwynodd </w:t>
            </w:r>
            <w:r w:rsidR="00C61AAE" w:rsidRPr="00044EF5">
              <w:rPr>
                <w:b w:val="0"/>
                <w:color w:val="auto"/>
                <w:lang w:val="cy-GB"/>
              </w:rPr>
              <w:t xml:space="preserve">Elfyn Jones </w:t>
            </w:r>
            <w:r w:rsidR="00895F41" w:rsidRPr="00044EF5">
              <w:rPr>
                <w:b w:val="0"/>
                <w:color w:val="auto"/>
                <w:lang w:val="cy-GB"/>
              </w:rPr>
              <w:t>CMP –</w:t>
            </w:r>
            <w:r w:rsidR="00C61AAE" w:rsidRPr="00044EF5">
              <w:rPr>
                <w:b w:val="0"/>
                <w:color w:val="auto"/>
                <w:lang w:val="cy-GB"/>
              </w:rPr>
              <w:t xml:space="preserve"> </w:t>
            </w:r>
            <w:r w:rsidR="00895F41" w:rsidRPr="00044EF5">
              <w:rPr>
                <w:b w:val="0"/>
                <w:color w:val="auto"/>
                <w:lang w:val="cy-GB"/>
              </w:rPr>
              <w:t>rôl y sefydliad fel corff sy’n cynrychiol</w:t>
            </w:r>
            <w:r w:rsidR="00044EF5" w:rsidRPr="00044EF5">
              <w:rPr>
                <w:b w:val="0"/>
                <w:color w:val="auto"/>
                <w:lang w:val="cy-GB"/>
              </w:rPr>
              <w:t>i dringwyr a cherddwyr</w:t>
            </w:r>
            <w:r w:rsidR="00895F41" w:rsidRPr="00044EF5">
              <w:rPr>
                <w:b w:val="0"/>
                <w:color w:val="auto"/>
                <w:lang w:val="cy-GB"/>
              </w:rPr>
              <w:t xml:space="preserve"> mynydd a’i Gyngor Cenedlaethol, ei strwythur ardal a’r drefn staffio a gwirfoddoli.  </w:t>
            </w:r>
            <w:r w:rsidR="00C61AAE" w:rsidRPr="00044EF5">
              <w:rPr>
                <w:b w:val="0"/>
                <w:color w:val="auto"/>
                <w:lang w:val="cy-GB"/>
              </w:rPr>
              <w:t xml:space="preserve">Elfyn </w:t>
            </w:r>
            <w:r w:rsidR="00895F41" w:rsidRPr="00044EF5">
              <w:rPr>
                <w:b w:val="0"/>
                <w:color w:val="auto"/>
                <w:lang w:val="cy-GB"/>
              </w:rPr>
              <w:t>yw’r unig aelod staff yng Nghymru ac mae’n rhan o’r tîm Mynediad a Chadwraeth.</w:t>
            </w:r>
            <w:r w:rsidR="00C61AAE" w:rsidRPr="00044EF5">
              <w:rPr>
                <w:b w:val="0"/>
                <w:color w:val="auto"/>
                <w:lang w:val="cy-GB"/>
              </w:rPr>
              <w:t xml:space="preserve"> </w:t>
            </w:r>
          </w:p>
          <w:p w14:paraId="5317BBB4" w14:textId="77777777" w:rsidR="00C61AAE" w:rsidRPr="00044EF5" w:rsidRDefault="00C61AAE" w:rsidP="00C61AAE">
            <w:pPr>
              <w:pStyle w:val="BodyText"/>
              <w:rPr>
                <w:lang w:val="cy-GB"/>
              </w:rPr>
            </w:pPr>
          </w:p>
          <w:p w14:paraId="52386D02" w14:textId="37F98281" w:rsidR="00450B16" w:rsidRPr="00044EF5" w:rsidRDefault="00895F41" w:rsidP="00450B16">
            <w:pPr>
              <w:pStyle w:val="BodyText"/>
              <w:rPr>
                <w:lang w:val="cy-GB"/>
              </w:rPr>
            </w:pPr>
            <w:r w:rsidRPr="00044EF5">
              <w:rPr>
                <w:lang w:val="cy-GB"/>
              </w:rPr>
              <w:t xml:space="preserve">Amlinellodd </w:t>
            </w:r>
            <w:r w:rsidR="00450B16" w:rsidRPr="00044EF5">
              <w:rPr>
                <w:lang w:val="cy-GB"/>
              </w:rPr>
              <w:t xml:space="preserve">Elfyn </w:t>
            </w:r>
            <w:r w:rsidRPr="00044EF5">
              <w:rPr>
                <w:lang w:val="cy-GB"/>
              </w:rPr>
              <w:t>y meysydd gwaith y mae CMP yn ymwneud â nhw yn cynnwys gwaith i reoli tir dan berchenogaeth a sialensiau rheoli wynebau clogwyni naturiol fel safleoedd hamdden.  Wedyn rhoddodd arddangosiad o’r Gronfa Ddata Mynediad Ranbarthol, adnodd byw ar-lein sy’n rhestru’r holl safleoedd dringo hysbys lle mae ystyriaethau mynediad neu gadwraeth</w:t>
            </w:r>
            <w:r w:rsidR="00450B16" w:rsidRPr="00044EF5">
              <w:rPr>
                <w:lang w:val="cy-GB"/>
              </w:rPr>
              <w:t xml:space="preserve">.  </w:t>
            </w:r>
            <w:r w:rsidRPr="00044EF5">
              <w:rPr>
                <w:lang w:val="cy-GB"/>
              </w:rPr>
              <w:t>Gweler</w:t>
            </w:r>
            <w:r w:rsidR="00FB7780" w:rsidRPr="00044EF5">
              <w:rPr>
                <w:lang w:val="cy-GB"/>
              </w:rPr>
              <w:t xml:space="preserve">: </w:t>
            </w:r>
            <w:hyperlink r:id="rId16" w:history="1">
              <w:r w:rsidR="00450B16" w:rsidRPr="00044EF5">
                <w:rPr>
                  <w:rStyle w:val="Hyperlink"/>
                  <w:lang w:val="cy-GB"/>
                </w:rPr>
                <w:t>https://www.thebmc.co.uk/modules/RAD/</w:t>
              </w:r>
            </w:hyperlink>
            <w:r w:rsidR="00450B16" w:rsidRPr="00044EF5">
              <w:rPr>
                <w:lang w:val="cy-GB"/>
              </w:rPr>
              <w:t xml:space="preserve"> </w:t>
            </w:r>
          </w:p>
          <w:p w14:paraId="25883094" w14:textId="77777777" w:rsidR="00450B16" w:rsidRPr="00044EF5" w:rsidRDefault="00450B16" w:rsidP="00C61AAE">
            <w:pPr>
              <w:pStyle w:val="BodyText"/>
              <w:rPr>
                <w:lang w:val="cy-GB"/>
              </w:rPr>
            </w:pPr>
          </w:p>
          <w:p w14:paraId="5E40D570" w14:textId="3DF497E1" w:rsidR="00B06B9B" w:rsidRPr="00044EF5" w:rsidRDefault="00895F41" w:rsidP="00450B16">
            <w:pPr>
              <w:rPr>
                <w:lang w:val="cy-GB"/>
              </w:rPr>
            </w:pPr>
            <w:r w:rsidRPr="00044EF5">
              <w:rPr>
                <w:lang w:val="cy-GB"/>
              </w:rPr>
              <w:t xml:space="preserve">Roedd ymgyrchoedd cyfredol CMP a’i amcanion ar gyfer </w:t>
            </w:r>
            <w:r w:rsidR="00450B16" w:rsidRPr="00044EF5">
              <w:rPr>
                <w:lang w:val="cy-GB"/>
              </w:rPr>
              <w:t xml:space="preserve">2015/16 </w:t>
            </w:r>
            <w:r w:rsidRPr="00044EF5">
              <w:rPr>
                <w:lang w:val="cy-GB"/>
              </w:rPr>
              <w:t>yn canolbwyntio ar y Papur Gwyrdd Mynediad, chwareli segur fel safleoedd dringo posibl a dyheadau yn ymwneud â cherdded mynyddoedd</w:t>
            </w:r>
            <w:r w:rsidR="00450B16" w:rsidRPr="00044EF5">
              <w:rPr>
                <w:lang w:val="cy-GB"/>
              </w:rPr>
              <w:t>.</w:t>
            </w:r>
          </w:p>
          <w:p w14:paraId="0D821E4E" w14:textId="77777777" w:rsidR="00C61AAE" w:rsidRPr="00044EF5" w:rsidRDefault="00C61AAE" w:rsidP="00C61AAE">
            <w:pPr>
              <w:pStyle w:val="BodyText"/>
              <w:rPr>
                <w:lang w:val="cy-GB"/>
              </w:rPr>
            </w:pPr>
          </w:p>
          <w:p w14:paraId="53F342C6" w14:textId="4CB37231" w:rsidR="00450B16" w:rsidRPr="00044EF5" w:rsidRDefault="00895F41" w:rsidP="00450B16">
            <w:pPr>
              <w:pStyle w:val="BodyText"/>
              <w:rPr>
                <w:b/>
                <w:lang w:val="cy-GB"/>
              </w:rPr>
            </w:pPr>
            <w:r w:rsidRPr="00044EF5">
              <w:rPr>
                <w:b/>
                <w:lang w:val="cy-GB"/>
              </w:rPr>
              <w:t>Roedd y pwyntiau trafod yn cynnwys</w:t>
            </w:r>
            <w:r w:rsidR="00450B16" w:rsidRPr="00044EF5">
              <w:rPr>
                <w:b/>
                <w:lang w:val="cy-GB"/>
              </w:rPr>
              <w:t>:</w:t>
            </w:r>
          </w:p>
          <w:p w14:paraId="3E146F42" w14:textId="77777777" w:rsidR="00C61AAE" w:rsidRPr="00044EF5" w:rsidRDefault="00C61AAE" w:rsidP="00EE045A">
            <w:pPr>
              <w:pStyle w:val="Heading1"/>
              <w:rPr>
                <w:lang w:val="cy-GB"/>
              </w:rPr>
            </w:pPr>
          </w:p>
          <w:p w14:paraId="25B3F506" w14:textId="544ED0AC" w:rsidR="00A12CB8" w:rsidRPr="00044EF5" w:rsidRDefault="00125202" w:rsidP="00FB7780">
            <w:pPr>
              <w:pStyle w:val="BodyText"/>
              <w:numPr>
                <w:ilvl w:val="0"/>
                <w:numId w:val="15"/>
              </w:numPr>
              <w:rPr>
                <w:lang w:val="cy-GB"/>
              </w:rPr>
            </w:pPr>
            <w:r w:rsidRPr="00044EF5">
              <w:rPr>
                <w:lang w:val="cy-GB"/>
              </w:rPr>
              <w:t>Bod y Gronfa Ddata Mynediad Ranbarthol ar gael i’r cyhoedd ar-lein ac wedi’i chysylltu â mapiau G</w:t>
            </w:r>
            <w:r w:rsidR="00A12CB8" w:rsidRPr="00044EF5">
              <w:rPr>
                <w:lang w:val="cy-GB"/>
              </w:rPr>
              <w:t>oogle</w:t>
            </w:r>
            <w:r w:rsidRPr="00044EF5">
              <w:rPr>
                <w:lang w:val="cy-GB"/>
              </w:rPr>
              <w:t xml:space="preserve">; mae hefyd ar gael fel Ap ar gyfer </w:t>
            </w:r>
            <w:r w:rsidR="00280CD7" w:rsidRPr="00044EF5">
              <w:rPr>
                <w:lang w:val="cy-GB"/>
              </w:rPr>
              <w:t>iPhone a</w:t>
            </w:r>
            <w:r w:rsidRPr="00044EF5">
              <w:rPr>
                <w:lang w:val="cy-GB"/>
              </w:rPr>
              <w:t>c</w:t>
            </w:r>
            <w:r w:rsidR="00280CD7" w:rsidRPr="00044EF5">
              <w:rPr>
                <w:lang w:val="cy-GB"/>
              </w:rPr>
              <w:t xml:space="preserve"> </w:t>
            </w:r>
            <w:r w:rsidRPr="00044EF5">
              <w:rPr>
                <w:lang w:val="cy-GB"/>
              </w:rPr>
              <w:t>A</w:t>
            </w:r>
            <w:r w:rsidR="00280CD7" w:rsidRPr="00044EF5">
              <w:rPr>
                <w:lang w:val="cy-GB"/>
              </w:rPr>
              <w:t>ndroid</w:t>
            </w:r>
          </w:p>
          <w:p w14:paraId="12DDC35A" w14:textId="55BF1004" w:rsidR="00066893" w:rsidRPr="00044EF5" w:rsidRDefault="00125202" w:rsidP="00450B16">
            <w:pPr>
              <w:pStyle w:val="BodyText"/>
              <w:numPr>
                <w:ilvl w:val="0"/>
                <w:numId w:val="15"/>
              </w:numPr>
              <w:rPr>
                <w:lang w:val="cy-GB"/>
              </w:rPr>
            </w:pPr>
            <w:r w:rsidRPr="00044EF5">
              <w:rPr>
                <w:lang w:val="cy-GB"/>
              </w:rPr>
              <w:t xml:space="preserve">Caiff y wybodaeth ei dilysu ar lawr gwlad a’i diweddaru drwy adroddiadau gan wirfoddolwyr a </w:t>
            </w:r>
            <w:r w:rsidR="00280CD7" w:rsidRPr="00044EF5">
              <w:rPr>
                <w:lang w:val="cy-GB"/>
              </w:rPr>
              <w:t>staff</w:t>
            </w:r>
          </w:p>
          <w:p w14:paraId="02CD371C" w14:textId="60C2AFE4" w:rsidR="00280CD7" w:rsidRPr="00044EF5" w:rsidRDefault="00125202" w:rsidP="00450B16">
            <w:pPr>
              <w:pStyle w:val="BodyText"/>
              <w:numPr>
                <w:ilvl w:val="0"/>
                <w:numId w:val="15"/>
              </w:numPr>
              <w:rPr>
                <w:lang w:val="cy-GB"/>
              </w:rPr>
            </w:pPr>
            <w:r w:rsidRPr="00044EF5">
              <w:rPr>
                <w:lang w:val="cy-GB"/>
              </w:rPr>
              <w:t xml:space="preserve">Trafodaeth ar reoli nifer yr ymwelwyr ar safleoedd – lle mae’n hysbys bod safleoedd sy’n gallu bod yn brysur yn tueddu i fod yn rhai hawdd </w:t>
            </w:r>
            <w:r w:rsidR="00044EF5" w:rsidRPr="00044EF5">
              <w:rPr>
                <w:lang w:val="cy-GB"/>
              </w:rPr>
              <w:t xml:space="preserve">o ran gradd </w:t>
            </w:r>
            <w:r w:rsidRPr="00044EF5">
              <w:rPr>
                <w:lang w:val="cy-GB"/>
              </w:rPr>
              <w:t>neu â lefel isel o anhawster a bod darparwyr awyr agored yn mynd â grwpiau yno, gallent ddatblygu consensws rhwng ei gilydd i atal y safleoedd rhag mynd yn rhy brysur</w:t>
            </w:r>
          </w:p>
          <w:p w14:paraId="30FD0D4C" w14:textId="77777777" w:rsidR="00C61AAE" w:rsidRPr="00044EF5" w:rsidRDefault="00C61AAE" w:rsidP="00EE045A">
            <w:pPr>
              <w:pStyle w:val="Heading1"/>
              <w:rPr>
                <w:lang w:val="cy-GB"/>
              </w:rPr>
            </w:pPr>
          </w:p>
          <w:p w14:paraId="052670D7" w14:textId="7A1BDF8B" w:rsidR="00066893" w:rsidRPr="00044EF5" w:rsidRDefault="00125202" w:rsidP="00066893">
            <w:pPr>
              <w:pStyle w:val="BodyText"/>
              <w:rPr>
                <w:b/>
                <w:lang w:val="cy-GB"/>
              </w:rPr>
            </w:pPr>
            <w:r w:rsidRPr="00044EF5">
              <w:rPr>
                <w:b/>
                <w:lang w:val="cy-GB"/>
              </w:rPr>
              <w:t>Cam gweithredu</w:t>
            </w:r>
            <w:r w:rsidR="00066893" w:rsidRPr="00044EF5">
              <w:rPr>
                <w:b/>
                <w:lang w:val="cy-GB"/>
              </w:rPr>
              <w:t xml:space="preserve">:  52.1 </w:t>
            </w:r>
            <w:r w:rsidR="00066893" w:rsidRPr="00044EF5">
              <w:rPr>
                <w:lang w:val="cy-GB"/>
              </w:rPr>
              <w:t xml:space="preserve">Carys </w:t>
            </w:r>
            <w:r w:rsidRPr="00044EF5">
              <w:rPr>
                <w:lang w:val="cy-GB"/>
              </w:rPr>
              <w:t xml:space="preserve">i gylchredeg y ddolen i’r </w:t>
            </w:r>
            <w:r w:rsidR="00066893" w:rsidRPr="00044EF5">
              <w:rPr>
                <w:lang w:val="cy-GB"/>
              </w:rPr>
              <w:t>Ap</w:t>
            </w:r>
          </w:p>
          <w:p w14:paraId="2EC3A89F" w14:textId="7FEB9CB9" w:rsidR="00066893" w:rsidRPr="00044EF5" w:rsidRDefault="0027716C" w:rsidP="00066893">
            <w:pPr>
              <w:pStyle w:val="BodyText"/>
              <w:rPr>
                <w:lang w:val="cy-GB"/>
              </w:rPr>
            </w:pPr>
            <w:hyperlink r:id="rId17" w:history="1">
              <w:r w:rsidR="00066893" w:rsidRPr="00044EF5">
                <w:rPr>
                  <w:rStyle w:val="Hyperlink"/>
                  <w:lang w:val="cy-GB"/>
                </w:rPr>
                <w:t>https://www.thebmc.co.uk/bmc-rad-android-app</w:t>
              </w:r>
            </w:hyperlink>
          </w:p>
          <w:p w14:paraId="2132FDC2" w14:textId="6AF7C0ED" w:rsidR="00EE045A" w:rsidRPr="00044EF5" w:rsidRDefault="00EE045A" w:rsidP="00066893">
            <w:pPr>
              <w:pStyle w:val="BodyText"/>
              <w:rPr>
                <w:lang w:val="cy-GB"/>
              </w:rPr>
            </w:pPr>
          </w:p>
        </w:tc>
        <w:tc>
          <w:tcPr>
            <w:tcW w:w="1559" w:type="dxa"/>
          </w:tcPr>
          <w:p w14:paraId="7599BB66" w14:textId="77777777" w:rsidR="001F2BD6" w:rsidRPr="00044EF5" w:rsidRDefault="001F2BD6" w:rsidP="00D0777A">
            <w:pPr>
              <w:pStyle w:val="BodyText"/>
              <w:rPr>
                <w:lang w:val="cy-GB"/>
              </w:rPr>
            </w:pPr>
          </w:p>
          <w:p w14:paraId="413DAE06" w14:textId="77777777" w:rsidR="002D3F3E" w:rsidRPr="00044EF5" w:rsidRDefault="002D3F3E" w:rsidP="00D0777A">
            <w:pPr>
              <w:pStyle w:val="BodyText"/>
              <w:rPr>
                <w:lang w:val="cy-GB"/>
              </w:rPr>
            </w:pPr>
          </w:p>
          <w:p w14:paraId="78F2B60A" w14:textId="77777777" w:rsidR="002D3F3E" w:rsidRPr="00044EF5" w:rsidRDefault="002D3F3E" w:rsidP="00D0777A">
            <w:pPr>
              <w:pStyle w:val="BodyText"/>
              <w:rPr>
                <w:lang w:val="cy-GB"/>
              </w:rPr>
            </w:pPr>
          </w:p>
          <w:p w14:paraId="07708A1C" w14:textId="77777777" w:rsidR="002D3F3E" w:rsidRPr="00044EF5" w:rsidRDefault="002D3F3E" w:rsidP="00D0777A">
            <w:pPr>
              <w:pStyle w:val="BodyText"/>
              <w:rPr>
                <w:lang w:val="cy-GB"/>
              </w:rPr>
            </w:pPr>
          </w:p>
          <w:p w14:paraId="036F1391" w14:textId="77777777" w:rsidR="002D3F3E" w:rsidRPr="00044EF5" w:rsidRDefault="002D3F3E" w:rsidP="00D0777A">
            <w:pPr>
              <w:pStyle w:val="BodyText"/>
              <w:rPr>
                <w:lang w:val="cy-GB"/>
              </w:rPr>
            </w:pPr>
          </w:p>
          <w:p w14:paraId="574E486A" w14:textId="77777777" w:rsidR="002D3F3E" w:rsidRPr="00044EF5" w:rsidRDefault="002D3F3E" w:rsidP="00D0777A">
            <w:pPr>
              <w:pStyle w:val="BodyText"/>
              <w:rPr>
                <w:lang w:val="cy-GB"/>
              </w:rPr>
            </w:pPr>
          </w:p>
          <w:p w14:paraId="713CE0D3" w14:textId="77777777" w:rsidR="002D3F3E" w:rsidRPr="00044EF5" w:rsidRDefault="002D3F3E" w:rsidP="00D0777A">
            <w:pPr>
              <w:pStyle w:val="BodyText"/>
              <w:rPr>
                <w:lang w:val="cy-GB"/>
              </w:rPr>
            </w:pPr>
          </w:p>
          <w:p w14:paraId="4789E215" w14:textId="77777777" w:rsidR="002D3F3E" w:rsidRPr="00044EF5" w:rsidRDefault="002D3F3E" w:rsidP="00D0777A">
            <w:pPr>
              <w:pStyle w:val="BodyText"/>
              <w:rPr>
                <w:lang w:val="cy-GB"/>
              </w:rPr>
            </w:pPr>
          </w:p>
          <w:p w14:paraId="0FB31AF8" w14:textId="77777777" w:rsidR="002D3F3E" w:rsidRPr="00044EF5" w:rsidRDefault="002D3F3E" w:rsidP="00D0777A">
            <w:pPr>
              <w:pStyle w:val="BodyText"/>
              <w:rPr>
                <w:lang w:val="cy-GB"/>
              </w:rPr>
            </w:pPr>
          </w:p>
          <w:p w14:paraId="651E5FAD" w14:textId="77777777" w:rsidR="002D3F3E" w:rsidRPr="00044EF5" w:rsidRDefault="002D3F3E" w:rsidP="00D0777A">
            <w:pPr>
              <w:pStyle w:val="BodyText"/>
              <w:rPr>
                <w:lang w:val="cy-GB"/>
              </w:rPr>
            </w:pPr>
          </w:p>
          <w:p w14:paraId="594969E8" w14:textId="77777777" w:rsidR="002D3F3E" w:rsidRPr="00044EF5" w:rsidRDefault="002D3F3E" w:rsidP="00D0777A">
            <w:pPr>
              <w:pStyle w:val="BodyText"/>
              <w:rPr>
                <w:lang w:val="cy-GB"/>
              </w:rPr>
            </w:pPr>
          </w:p>
          <w:p w14:paraId="7070BEFF" w14:textId="77777777" w:rsidR="002D3F3E" w:rsidRPr="00044EF5" w:rsidRDefault="002D3F3E" w:rsidP="00D0777A">
            <w:pPr>
              <w:pStyle w:val="BodyText"/>
              <w:rPr>
                <w:lang w:val="cy-GB"/>
              </w:rPr>
            </w:pPr>
          </w:p>
          <w:p w14:paraId="245D19FD" w14:textId="77777777" w:rsidR="002D3F3E" w:rsidRPr="00044EF5" w:rsidRDefault="002D3F3E" w:rsidP="00D0777A">
            <w:pPr>
              <w:pStyle w:val="BodyText"/>
              <w:rPr>
                <w:lang w:val="cy-GB"/>
              </w:rPr>
            </w:pPr>
          </w:p>
          <w:p w14:paraId="22BAB250" w14:textId="77777777" w:rsidR="002D3F3E" w:rsidRPr="00044EF5" w:rsidRDefault="002D3F3E" w:rsidP="00D0777A">
            <w:pPr>
              <w:pStyle w:val="BodyText"/>
              <w:rPr>
                <w:lang w:val="cy-GB"/>
              </w:rPr>
            </w:pPr>
          </w:p>
          <w:p w14:paraId="6F5771C3" w14:textId="77777777" w:rsidR="002D3F3E" w:rsidRPr="00044EF5" w:rsidRDefault="002D3F3E" w:rsidP="00D0777A">
            <w:pPr>
              <w:pStyle w:val="BodyText"/>
              <w:rPr>
                <w:lang w:val="cy-GB"/>
              </w:rPr>
            </w:pPr>
          </w:p>
          <w:p w14:paraId="08B449B8" w14:textId="77777777" w:rsidR="002D3F3E" w:rsidRPr="00044EF5" w:rsidRDefault="002D3F3E" w:rsidP="00D0777A">
            <w:pPr>
              <w:pStyle w:val="BodyText"/>
              <w:rPr>
                <w:lang w:val="cy-GB"/>
              </w:rPr>
            </w:pPr>
          </w:p>
          <w:p w14:paraId="077CBF56" w14:textId="77777777" w:rsidR="002D3F3E" w:rsidRPr="00044EF5" w:rsidRDefault="002D3F3E" w:rsidP="00D0777A">
            <w:pPr>
              <w:pStyle w:val="BodyText"/>
              <w:rPr>
                <w:lang w:val="cy-GB"/>
              </w:rPr>
            </w:pPr>
          </w:p>
          <w:p w14:paraId="57C4EF27" w14:textId="77777777" w:rsidR="002D3F3E" w:rsidRPr="00044EF5" w:rsidRDefault="002D3F3E" w:rsidP="00D0777A">
            <w:pPr>
              <w:pStyle w:val="BodyText"/>
              <w:rPr>
                <w:lang w:val="cy-GB"/>
              </w:rPr>
            </w:pPr>
          </w:p>
          <w:p w14:paraId="39178BC0" w14:textId="77777777" w:rsidR="002D3F3E" w:rsidRPr="00044EF5" w:rsidRDefault="002D3F3E" w:rsidP="00D0777A">
            <w:pPr>
              <w:pStyle w:val="BodyText"/>
              <w:rPr>
                <w:lang w:val="cy-GB"/>
              </w:rPr>
            </w:pPr>
          </w:p>
          <w:p w14:paraId="24FD7EC6" w14:textId="77777777" w:rsidR="00F5240E" w:rsidRPr="00044EF5" w:rsidRDefault="00F5240E" w:rsidP="00D0777A">
            <w:pPr>
              <w:pStyle w:val="BodyText"/>
              <w:rPr>
                <w:lang w:val="cy-GB"/>
              </w:rPr>
            </w:pPr>
          </w:p>
          <w:p w14:paraId="2BF5488C" w14:textId="77777777" w:rsidR="00F5240E" w:rsidRPr="00044EF5" w:rsidRDefault="00F5240E" w:rsidP="00D0777A">
            <w:pPr>
              <w:pStyle w:val="BodyText"/>
              <w:rPr>
                <w:lang w:val="cy-GB"/>
              </w:rPr>
            </w:pPr>
          </w:p>
          <w:p w14:paraId="7BECFBCC" w14:textId="77777777" w:rsidR="00F5240E" w:rsidRPr="00044EF5" w:rsidRDefault="00F5240E" w:rsidP="00D0777A">
            <w:pPr>
              <w:pStyle w:val="BodyText"/>
              <w:rPr>
                <w:lang w:val="cy-GB"/>
              </w:rPr>
            </w:pPr>
          </w:p>
          <w:p w14:paraId="4D84B240" w14:textId="77777777" w:rsidR="00F5240E" w:rsidRPr="00044EF5" w:rsidRDefault="00F5240E" w:rsidP="00D0777A">
            <w:pPr>
              <w:pStyle w:val="BodyText"/>
              <w:rPr>
                <w:lang w:val="cy-GB"/>
              </w:rPr>
            </w:pPr>
          </w:p>
          <w:p w14:paraId="76B725E0" w14:textId="77777777" w:rsidR="00F5240E" w:rsidRPr="00044EF5" w:rsidRDefault="00F5240E" w:rsidP="00D0777A">
            <w:pPr>
              <w:pStyle w:val="BodyText"/>
              <w:rPr>
                <w:lang w:val="cy-GB"/>
              </w:rPr>
            </w:pPr>
          </w:p>
          <w:p w14:paraId="6B350067" w14:textId="77777777" w:rsidR="00F5240E" w:rsidRPr="00044EF5" w:rsidRDefault="00F5240E" w:rsidP="00D0777A">
            <w:pPr>
              <w:pStyle w:val="BodyText"/>
              <w:rPr>
                <w:lang w:val="cy-GB"/>
              </w:rPr>
            </w:pPr>
          </w:p>
          <w:p w14:paraId="6B5D5D56" w14:textId="77777777" w:rsidR="00F5240E" w:rsidRPr="00044EF5" w:rsidRDefault="00F5240E" w:rsidP="00D0777A">
            <w:pPr>
              <w:pStyle w:val="BodyText"/>
              <w:rPr>
                <w:lang w:val="cy-GB"/>
              </w:rPr>
            </w:pPr>
          </w:p>
          <w:p w14:paraId="77D29810" w14:textId="77777777" w:rsidR="00F5240E" w:rsidRPr="00044EF5" w:rsidRDefault="00F5240E" w:rsidP="00D0777A">
            <w:pPr>
              <w:pStyle w:val="BodyText"/>
              <w:rPr>
                <w:lang w:val="cy-GB"/>
              </w:rPr>
            </w:pPr>
          </w:p>
          <w:p w14:paraId="301BAC30" w14:textId="77777777" w:rsidR="00F5240E" w:rsidRPr="00044EF5" w:rsidRDefault="00F5240E" w:rsidP="00D0777A">
            <w:pPr>
              <w:pStyle w:val="BodyText"/>
              <w:rPr>
                <w:lang w:val="cy-GB"/>
              </w:rPr>
            </w:pPr>
          </w:p>
          <w:p w14:paraId="575923C2" w14:textId="77777777" w:rsidR="002D3F3E" w:rsidRPr="00044EF5" w:rsidRDefault="002D3F3E" w:rsidP="00D0777A">
            <w:pPr>
              <w:pStyle w:val="BodyText"/>
              <w:rPr>
                <w:lang w:val="cy-GB"/>
              </w:rPr>
            </w:pPr>
          </w:p>
          <w:p w14:paraId="39B98507" w14:textId="77777777" w:rsidR="002D3F3E" w:rsidRPr="00044EF5" w:rsidRDefault="002D3F3E" w:rsidP="00D0777A">
            <w:pPr>
              <w:pStyle w:val="BodyText"/>
              <w:rPr>
                <w:lang w:val="cy-GB"/>
              </w:rPr>
            </w:pPr>
          </w:p>
          <w:p w14:paraId="1D312879" w14:textId="77777777" w:rsidR="00AF150B" w:rsidRPr="00044EF5" w:rsidRDefault="00AF150B" w:rsidP="00D0777A">
            <w:pPr>
              <w:pStyle w:val="BodyText"/>
              <w:rPr>
                <w:lang w:val="cy-GB"/>
              </w:rPr>
            </w:pPr>
          </w:p>
          <w:p w14:paraId="01EA7603" w14:textId="77777777" w:rsidR="00AF150B" w:rsidRPr="00044EF5" w:rsidRDefault="00AF150B" w:rsidP="00D0777A">
            <w:pPr>
              <w:pStyle w:val="BodyText"/>
              <w:rPr>
                <w:lang w:val="cy-GB"/>
              </w:rPr>
            </w:pPr>
          </w:p>
          <w:p w14:paraId="1ABE1294" w14:textId="77777777" w:rsidR="00AF150B" w:rsidRPr="00044EF5" w:rsidRDefault="00AF150B" w:rsidP="00D0777A">
            <w:pPr>
              <w:pStyle w:val="BodyText"/>
              <w:rPr>
                <w:lang w:val="cy-GB"/>
              </w:rPr>
            </w:pPr>
          </w:p>
          <w:p w14:paraId="08DB882B" w14:textId="77777777" w:rsidR="00AF150B" w:rsidRPr="00044EF5" w:rsidRDefault="00AF150B" w:rsidP="00D0777A">
            <w:pPr>
              <w:pStyle w:val="BodyText"/>
              <w:rPr>
                <w:lang w:val="cy-GB"/>
              </w:rPr>
            </w:pPr>
          </w:p>
          <w:p w14:paraId="2132FDC3" w14:textId="6903A047" w:rsidR="00AF150B" w:rsidRPr="00044EF5" w:rsidRDefault="00AF150B" w:rsidP="00D0777A">
            <w:pPr>
              <w:pStyle w:val="BodyText"/>
              <w:rPr>
                <w:lang w:val="cy-GB"/>
              </w:rPr>
            </w:pPr>
            <w:r w:rsidRPr="00044EF5">
              <w:rPr>
                <w:lang w:val="cy-GB"/>
              </w:rPr>
              <w:t>Carys Drew</w:t>
            </w:r>
          </w:p>
        </w:tc>
      </w:tr>
      <w:tr w:rsidR="002D3F3E" w:rsidRPr="00044EF5" w14:paraId="07475A77" w14:textId="77777777" w:rsidTr="0064271A">
        <w:tc>
          <w:tcPr>
            <w:tcW w:w="959" w:type="dxa"/>
          </w:tcPr>
          <w:p w14:paraId="3C17746F" w14:textId="377B9530" w:rsidR="002D3F3E" w:rsidRPr="00044EF5" w:rsidRDefault="002D3F3E" w:rsidP="00DD0867">
            <w:pPr>
              <w:pStyle w:val="Numbering"/>
              <w:rPr>
                <w:lang w:val="cy-GB"/>
              </w:rPr>
            </w:pPr>
          </w:p>
        </w:tc>
        <w:tc>
          <w:tcPr>
            <w:tcW w:w="7371" w:type="dxa"/>
          </w:tcPr>
          <w:p w14:paraId="4942A71B" w14:textId="2847D50F" w:rsidR="00280CD7" w:rsidRPr="00044EF5" w:rsidRDefault="00125202" w:rsidP="00280CD7">
            <w:pPr>
              <w:pStyle w:val="Heading1"/>
              <w:rPr>
                <w:lang w:val="cy-GB"/>
              </w:rPr>
            </w:pPr>
            <w:r w:rsidRPr="00044EF5">
              <w:rPr>
                <w:lang w:val="cy-GB"/>
              </w:rPr>
              <w:t xml:space="preserve">Sustrans a chyflwyno Deddf Teithio Llesol </w:t>
            </w:r>
            <w:r w:rsidR="00280CD7" w:rsidRPr="00044EF5">
              <w:rPr>
                <w:lang w:val="cy-GB"/>
              </w:rPr>
              <w:t>2013</w:t>
            </w:r>
          </w:p>
          <w:p w14:paraId="78629C12" w14:textId="77777777" w:rsidR="00280CD7" w:rsidRPr="00044EF5" w:rsidRDefault="00280CD7" w:rsidP="00280CD7">
            <w:pPr>
              <w:pStyle w:val="BodyText"/>
              <w:ind w:left="284"/>
              <w:rPr>
                <w:lang w:val="cy-GB"/>
              </w:rPr>
            </w:pPr>
          </w:p>
          <w:p w14:paraId="67B846A7" w14:textId="6F734CEE" w:rsidR="00F415A3" w:rsidRPr="00044EF5" w:rsidRDefault="00125202" w:rsidP="00280CD7">
            <w:pPr>
              <w:pStyle w:val="BodyText"/>
              <w:rPr>
                <w:lang w:val="cy-GB"/>
              </w:rPr>
            </w:pPr>
            <w:r w:rsidRPr="00044EF5">
              <w:rPr>
                <w:lang w:val="cy-GB"/>
              </w:rPr>
              <w:t xml:space="preserve">Amlinellodd </w:t>
            </w:r>
            <w:r w:rsidR="00280CD7" w:rsidRPr="00044EF5">
              <w:rPr>
                <w:lang w:val="cy-GB"/>
              </w:rPr>
              <w:t>Gwyn Smith</w:t>
            </w:r>
            <w:r w:rsidR="00805728" w:rsidRPr="00044EF5">
              <w:rPr>
                <w:lang w:val="cy-GB"/>
              </w:rPr>
              <w:t xml:space="preserve"> </w:t>
            </w:r>
            <w:r w:rsidRPr="00044EF5">
              <w:rPr>
                <w:lang w:val="cy-GB"/>
              </w:rPr>
              <w:t xml:space="preserve">yr ystod eang o brosiectau y mae </w:t>
            </w:r>
            <w:r w:rsidR="004B0DBA" w:rsidRPr="00044EF5">
              <w:rPr>
                <w:lang w:val="cy-GB"/>
              </w:rPr>
              <w:t xml:space="preserve">Sustrans </w:t>
            </w:r>
            <w:r w:rsidRPr="00044EF5">
              <w:rPr>
                <w:lang w:val="cy-GB"/>
              </w:rPr>
              <w:t>yn ymwneud â nhw er mwyn annog a chefnogi pobl i gerdded a beicio mwy, a datblygu’r amgylchedd adeiledig i ddarparu cyfleusterau mwy addas.  Roedd y prosiectau’n cynnwys:</w:t>
            </w:r>
            <w:r w:rsidR="00F415A3" w:rsidRPr="00044EF5">
              <w:rPr>
                <w:lang w:val="cy-GB"/>
              </w:rPr>
              <w:t xml:space="preserve"> </w:t>
            </w:r>
          </w:p>
          <w:p w14:paraId="43AC06DF" w14:textId="1DE6CDF2" w:rsidR="00F415A3" w:rsidRPr="00044EF5" w:rsidRDefault="00125202" w:rsidP="00F415A3">
            <w:pPr>
              <w:pStyle w:val="BodyText"/>
              <w:numPr>
                <w:ilvl w:val="0"/>
                <w:numId w:val="16"/>
              </w:numPr>
              <w:rPr>
                <w:lang w:val="cy-GB"/>
              </w:rPr>
            </w:pPr>
            <w:r w:rsidRPr="00044EF5">
              <w:rPr>
                <w:lang w:val="cy-GB"/>
              </w:rPr>
              <w:t>Dewisiadau Doethach</w:t>
            </w:r>
            <w:r w:rsidR="004B0DBA" w:rsidRPr="00044EF5">
              <w:rPr>
                <w:lang w:val="cy-GB"/>
              </w:rPr>
              <w:t xml:space="preserve">, </w:t>
            </w:r>
          </w:p>
          <w:p w14:paraId="732322EE" w14:textId="6BA2AE3B" w:rsidR="00F415A3" w:rsidRPr="00044EF5" w:rsidRDefault="00125202" w:rsidP="00F415A3">
            <w:pPr>
              <w:pStyle w:val="BodyText"/>
              <w:numPr>
                <w:ilvl w:val="0"/>
                <w:numId w:val="16"/>
              </w:numPr>
              <w:rPr>
                <w:lang w:val="cy-GB"/>
              </w:rPr>
            </w:pPr>
            <w:r w:rsidRPr="00044EF5">
              <w:rPr>
                <w:lang w:val="cy-GB"/>
              </w:rPr>
              <w:t xml:space="preserve">TG </w:t>
            </w:r>
            <w:r w:rsidR="00044EF5">
              <w:rPr>
                <w:lang w:val="cy-GB"/>
              </w:rPr>
              <w:t xml:space="preserve">ar gyfer </w:t>
            </w:r>
            <w:r w:rsidRPr="00044EF5">
              <w:rPr>
                <w:lang w:val="cy-GB"/>
              </w:rPr>
              <w:t>Beici</w:t>
            </w:r>
            <w:r w:rsidR="00044EF5">
              <w:rPr>
                <w:lang w:val="cy-GB"/>
              </w:rPr>
              <w:t>o</w:t>
            </w:r>
            <w:r w:rsidR="004B0DBA" w:rsidRPr="00044EF5">
              <w:rPr>
                <w:lang w:val="cy-GB"/>
              </w:rPr>
              <w:t xml:space="preserve"> – </w:t>
            </w:r>
            <w:r w:rsidRPr="00044EF5">
              <w:rPr>
                <w:lang w:val="cy-GB"/>
              </w:rPr>
              <w:t>gyda swyddogion yn mynd i ysgolion ac adnoddau dysgu i ysgolion,</w:t>
            </w:r>
            <w:r w:rsidR="004B0DBA" w:rsidRPr="00044EF5">
              <w:rPr>
                <w:lang w:val="cy-GB"/>
              </w:rPr>
              <w:t xml:space="preserve"> </w:t>
            </w:r>
          </w:p>
          <w:p w14:paraId="65B7CDDB" w14:textId="29E999B1" w:rsidR="00F415A3" w:rsidRPr="00044EF5" w:rsidRDefault="00125202" w:rsidP="00F415A3">
            <w:pPr>
              <w:pStyle w:val="BodyText"/>
              <w:numPr>
                <w:ilvl w:val="0"/>
                <w:numId w:val="16"/>
              </w:numPr>
              <w:rPr>
                <w:lang w:val="cy-GB"/>
              </w:rPr>
            </w:pPr>
            <w:r w:rsidRPr="00044EF5">
              <w:rPr>
                <w:lang w:val="cy-GB"/>
              </w:rPr>
              <w:t>Ysbytai a Phrifysgolion Iechyd</w:t>
            </w:r>
            <w:r w:rsidR="004B0DBA" w:rsidRPr="00044EF5">
              <w:rPr>
                <w:lang w:val="cy-GB"/>
              </w:rPr>
              <w:t xml:space="preserve">, </w:t>
            </w:r>
          </w:p>
          <w:p w14:paraId="47EBAA21" w14:textId="08C6E34D" w:rsidR="00F415A3" w:rsidRPr="00044EF5" w:rsidRDefault="00F415A3" w:rsidP="00F415A3">
            <w:pPr>
              <w:pStyle w:val="BodyText"/>
              <w:numPr>
                <w:ilvl w:val="0"/>
                <w:numId w:val="16"/>
              </w:numPr>
              <w:rPr>
                <w:lang w:val="cy-GB"/>
              </w:rPr>
            </w:pPr>
            <w:r w:rsidRPr="00044EF5">
              <w:rPr>
                <w:lang w:val="cy-GB"/>
              </w:rPr>
              <w:lastRenderedPageBreak/>
              <w:t>Pro</w:t>
            </w:r>
            <w:r w:rsidR="00125202" w:rsidRPr="00044EF5">
              <w:rPr>
                <w:lang w:val="cy-GB"/>
              </w:rPr>
              <w:t>si</w:t>
            </w:r>
            <w:r w:rsidRPr="00044EF5">
              <w:rPr>
                <w:lang w:val="cy-GB"/>
              </w:rPr>
              <w:t>ect</w:t>
            </w:r>
            <w:r w:rsidR="00125202" w:rsidRPr="00044EF5">
              <w:rPr>
                <w:lang w:val="cy-GB"/>
              </w:rPr>
              <w:t>au a ariannir gan Gronfa Natur CNC i gynnal pryfed peillio</w:t>
            </w:r>
            <w:r w:rsidRPr="00044EF5">
              <w:rPr>
                <w:lang w:val="cy-GB"/>
              </w:rPr>
              <w:t xml:space="preserve">, </w:t>
            </w:r>
          </w:p>
          <w:p w14:paraId="5CF14AF9" w14:textId="13DA94A1" w:rsidR="00F415A3" w:rsidRPr="00044EF5" w:rsidRDefault="00125202" w:rsidP="00F415A3">
            <w:pPr>
              <w:pStyle w:val="BodyText"/>
              <w:numPr>
                <w:ilvl w:val="0"/>
                <w:numId w:val="16"/>
              </w:numPr>
              <w:rPr>
                <w:lang w:val="cy-GB"/>
              </w:rPr>
            </w:pPr>
            <w:r w:rsidRPr="00044EF5">
              <w:rPr>
                <w:lang w:val="cy-GB"/>
              </w:rPr>
              <w:t>Lonydd Glas Gwyrddach</w:t>
            </w:r>
            <w:r w:rsidR="004B0DBA" w:rsidRPr="00044EF5">
              <w:rPr>
                <w:lang w:val="cy-GB"/>
              </w:rPr>
              <w:t xml:space="preserve"> – </w:t>
            </w:r>
            <w:r w:rsidRPr="00044EF5">
              <w:rPr>
                <w:lang w:val="cy-GB"/>
              </w:rPr>
              <w:t>cynyddu bioamrywiaeth ar eu tir eu hunain</w:t>
            </w:r>
            <w:r w:rsidR="00F415A3" w:rsidRPr="00044EF5">
              <w:rPr>
                <w:lang w:val="cy-GB"/>
              </w:rPr>
              <w:t xml:space="preserve"> </w:t>
            </w:r>
          </w:p>
          <w:p w14:paraId="1D1182B7" w14:textId="75FFE2DA" w:rsidR="00280CD7" w:rsidRPr="00044EF5" w:rsidRDefault="00125202" w:rsidP="00F415A3">
            <w:pPr>
              <w:pStyle w:val="BodyText"/>
              <w:numPr>
                <w:ilvl w:val="0"/>
                <w:numId w:val="16"/>
              </w:numPr>
              <w:rPr>
                <w:lang w:val="cy-GB"/>
              </w:rPr>
            </w:pPr>
            <w:r w:rsidRPr="00044EF5">
              <w:rPr>
                <w:lang w:val="cy-GB"/>
              </w:rPr>
              <w:t>Datblygiadau seilwaith penodol (Llwybr 46 Blaenau’r Cymoedd a sicrhau manteision i gerddwyr a beicwyr yn sgil troi’r A465 yn ffordd ddeuol</w:t>
            </w:r>
            <w:r w:rsidR="004B0DBA" w:rsidRPr="00044EF5">
              <w:rPr>
                <w:lang w:val="cy-GB"/>
              </w:rPr>
              <w:t>)</w:t>
            </w:r>
          </w:p>
          <w:p w14:paraId="4900C15C" w14:textId="77777777" w:rsidR="00F415A3" w:rsidRPr="00044EF5" w:rsidRDefault="00F415A3" w:rsidP="00F415A3">
            <w:pPr>
              <w:pStyle w:val="BodyText"/>
              <w:rPr>
                <w:lang w:val="cy-GB"/>
              </w:rPr>
            </w:pPr>
          </w:p>
          <w:p w14:paraId="3D06B506" w14:textId="4EA0BA06" w:rsidR="00F415A3" w:rsidRPr="00044EF5" w:rsidRDefault="00125202" w:rsidP="00F415A3">
            <w:pPr>
              <w:pStyle w:val="BodyText"/>
              <w:rPr>
                <w:lang w:val="cy-GB"/>
              </w:rPr>
            </w:pPr>
            <w:r w:rsidRPr="00044EF5">
              <w:rPr>
                <w:lang w:val="cy-GB"/>
              </w:rPr>
              <w:t xml:space="preserve">Bu </w:t>
            </w:r>
            <w:r w:rsidR="00F415A3" w:rsidRPr="00044EF5">
              <w:rPr>
                <w:lang w:val="cy-GB"/>
              </w:rPr>
              <w:t xml:space="preserve">Sustrans </w:t>
            </w:r>
            <w:r w:rsidRPr="00044EF5">
              <w:rPr>
                <w:lang w:val="cy-GB"/>
              </w:rPr>
              <w:t xml:space="preserve">yn dyngedfennol yn y gwaith a arweiniodd at Ddeddf Teithio Llesol (Cymru) ac roeddem yn gweithio gydag awdurdodau lleol drwy gamau cyntaf y Ddeddf.  </w:t>
            </w:r>
            <w:r w:rsidR="000E0A1D" w:rsidRPr="00044EF5">
              <w:rPr>
                <w:lang w:val="cy-GB"/>
              </w:rPr>
              <w:t xml:space="preserve">A ninnau’n gweithio gyda </w:t>
            </w:r>
            <w:r w:rsidR="00194D4D" w:rsidRPr="00044EF5">
              <w:rPr>
                <w:lang w:val="cy-GB"/>
              </w:rPr>
              <w:t>Exegesis</w:t>
            </w:r>
            <w:r w:rsidR="000E0A1D" w:rsidRPr="00044EF5">
              <w:rPr>
                <w:lang w:val="cy-GB"/>
              </w:rPr>
              <w:t>, enill</w:t>
            </w:r>
            <w:r w:rsidR="00044EF5">
              <w:rPr>
                <w:lang w:val="cy-GB"/>
              </w:rPr>
              <w:t>odd</w:t>
            </w:r>
            <w:r w:rsidR="000E0A1D" w:rsidRPr="00044EF5">
              <w:rPr>
                <w:lang w:val="cy-GB"/>
              </w:rPr>
              <w:t xml:space="preserve"> </w:t>
            </w:r>
            <w:r w:rsidR="00044EF5">
              <w:rPr>
                <w:lang w:val="cy-GB"/>
              </w:rPr>
              <w:t>g</w:t>
            </w:r>
            <w:r w:rsidR="000E0A1D" w:rsidRPr="00044EF5">
              <w:rPr>
                <w:lang w:val="cy-GB"/>
              </w:rPr>
              <w:t xml:space="preserve">ontract gan Lywodraeth Cymru i nodi a mapio’r data sail ar gyfer yr ‘Ardaloedd Adeiledig Rhagnodedig’.  Rhoddwyd estyniad tan fis Ionawr </w:t>
            </w:r>
            <w:r w:rsidR="00020E37" w:rsidRPr="00044EF5">
              <w:rPr>
                <w:lang w:val="cy-GB"/>
              </w:rPr>
              <w:t xml:space="preserve">2016 </w:t>
            </w:r>
            <w:r w:rsidR="000E0A1D" w:rsidRPr="00044EF5">
              <w:rPr>
                <w:lang w:val="cy-GB"/>
              </w:rPr>
              <w:t xml:space="preserve">i awdurdodau lleol i gynhyrchu mapiau ar gyfer y cyhoedd o’r llwybrau Teithio Llesol presennol ac roedd gofyn iddynt gynhyrchu Mapiau Rhwydwaith Integredig erbyn mis Medi </w:t>
            </w:r>
            <w:r w:rsidR="00F15D38" w:rsidRPr="00044EF5">
              <w:rPr>
                <w:lang w:val="cy-GB"/>
              </w:rPr>
              <w:t>2017</w:t>
            </w:r>
            <w:r w:rsidR="00020E37" w:rsidRPr="00044EF5">
              <w:rPr>
                <w:lang w:val="cy-GB"/>
              </w:rPr>
              <w:t>.</w:t>
            </w:r>
          </w:p>
          <w:p w14:paraId="43D05A08" w14:textId="77777777" w:rsidR="00280CD7" w:rsidRPr="00044EF5" w:rsidRDefault="00280CD7" w:rsidP="00280CD7">
            <w:pPr>
              <w:pStyle w:val="BodyText"/>
              <w:ind w:left="284"/>
              <w:rPr>
                <w:lang w:val="cy-GB"/>
              </w:rPr>
            </w:pPr>
          </w:p>
          <w:p w14:paraId="3ECC18E9" w14:textId="429C2D6B" w:rsidR="00F15D38" w:rsidRPr="00044EF5" w:rsidRDefault="000E0A1D" w:rsidP="00F15D38">
            <w:pPr>
              <w:pStyle w:val="BodyText"/>
              <w:rPr>
                <w:b/>
                <w:lang w:val="cy-GB"/>
              </w:rPr>
            </w:pPr>
            <w:r w:rsidRPr="00044EF5">
              <w:rPr>
                <w:b/>
                <w:lang w:val="cy-GB"/>
              </w:rPr>
              <w:t>Roedd y pwyntiau trafod yn cynnwys</w:t>
            </w:r>
            <w:r w:rsidR="00F15D38" w:rsidRPr="00044EF5">
              <w:rPr>
                <w:b/>
                <w:lang w:val="cy-GB"/>
              </w:rPr>
              <w:t>:</w:t>
            </w:r>
          </w:p>
          <w:p w14:paraId="36E483AD" w14:textId="560C6BAC" w:rsidR="00F15D38" w:rsidRPr="00044EF5" w:rsidRDefault="000E0A1D" w:rsidP="00F15D38">
            <w:pPr>
              <w:pStyle w:val="BodyText"/>
              <w:numPr>
                <w:ilvl w:val="0"/>
                <w:numId w:val="17"/>
              </w:numPr>
              <w:rPr>
                <w:lang w:val="cy-GB"/>
              </w:rPr>
            </w:pPr>
            <w:r w:rsidRPr="00044EF5">
              <w:rPr>
                <w:lang w:val="cy-GB"/>
              </w:rPr>
              <w:t>Manteision gwahanol fathau o arwynebau</w:t>
            </w:r>
            <w:r w:rsidR="00F15D38" w:rsidRPr="00044EF5">
              <w:rPr>
                <w:lang w:val="cy-GB"/>
              </w:rPr>
              <w:t xml:space="preserve"> – </w:t>
            </w:r>
            <w:r w:rsidRPr="00044EF5">
              <w:rPr>
                <w:lang w:val="cy-GB"/>
              </w:rPr>
              <w:t>roedd rhai’n well ar gyfer rhannu defnydd a marchogaeth.  Nodwyd y bu’n ofynnol defnyddio arwyneb llwch yn hytrach na tharmac am resymau cadwraeth, a bod tarmac yn colli’i liw ymhen amser.</w:t>
            </w:r>
            <w:r w:rsidR="00F15D38" w:rsidRPr="00044EF5">
              <w:rPr>
                <w:lang w:val="cy-GB"/>
              </w:rPr>
              <w:t xml:space="preserve"> </w:t>
            </w:r>
          </w:p>
          <w:p w14:paraId="6ADA8C9B" w14:textId="299D2C83" w:rsidR="002D3F3E" w:rsidRPr="00044EF5" w:rsidRDefault="002D3F3E" w:rsidP="00F15D38">
            <w:pPr>
              <w:rPr>
                <w:lang w:val="cy-GB"/>
              </w:rPr>
            </w:pPr>
          </w:p>
        </w:tc>
        <w:tc>
          <w:tcPr>
            <w:tcW w:w="1559" w:type="dxa"/>
          </w:tcPr>
          <w:p w14:paraId="53CD5131" w14:textId="77777777" w:rsidR="002D3F3E" w:rsidRPr="00044EF5" w:rsidRDefault="002D3F3E" w:rsidP="00D0777A">
            <w:pPr>
              <w:pStyle w:val="BodyText"/>
              <w:rPr>
                <w:lang w:val="cy-GB"/>
              </w:rPr>
            </w:pPr>
          </w:p>
          <w:p w14:paraId="216433FE" w14:textId="0CB1EC2B" w:rsidR="00DD0867" w:rsidRPr="00044EF5" w:rsidRDefault="00DD0867" w:rsidP="00DD0867">
            <w:pPr>
              <w:pStyle w:val="Bullets"/>
              <w:numPr>
                <w:ilvl w:val="0"/>
                <w:numId w:val="0"/>
              </w:numPr>
              <w:ind w:left="284" w:hanging="284"/>
              <w:rPr>
                <w:lang w:val="cy-GB"/>
              </w:rPr>
            </w:pPr>
          </w:p>
          <w:p w14:paraId="06B0A922" w14:textId="77777777" w:rsidR="00DD0867" w:rsidRPr="00044EF5" w:rsidRDefault="00DD0867" w:rsidP="00D0777A">
            <w:pPr>
              <w:pStyle w:val="BodyText"/>
              <w:rPr>
                <w:lang w:val="cy-GB"/>
              </w:rPr>
            </w:pPr>
          </w:p>
          <w:p w14:paraId="52C3D9BC" w14:textId="77777777" w:rsidR="00DD0867" w:rsidRPr="00044EF5" w:rsidRDefault="00DD0867" w:rsidP="00D0777A">
            <w:pPr>
              <w:pStyle w:val="BodyText"/>
              <w:rPr>
                <w:lang w:val="cy-GB"/>
              </w:rPr>
            </w:pPr>
          </w:p>
          <w:p w14:paraId="2D46E706" w14:textId="77777777" w:rsidR="00F2715C" w:rsidRPr="00044EF5" w:rsidRDefault="00F2715C" w:rsidP="00D0777A">
            <w:pPr>
              <w:pStyle w:val="BodyText"/>
              <w:rPr>
                <w:lang w:val="cy-GB"/>
              </w:rPr>
            </w:pPr>
          </w:p>
          <w:p w14:paraId="1419A46E" w14:textId="77777777" w:rsidR="00F2715C" w:rsidRPr="00044EF5" w:rsidRDefault="00F2715C" w:rsidP="00D0777A">
            <w:pPr>
              <w:pStyle w:val="BodyText"/>
              <w:rPr>
                <w:lang w:val="cy-GB"/>
              </w:rPr>
            </w:pPr>
          </w:p>
          <w:p w14:paraId="36C5BBDF" w14:textId="77777777" w:rsidR="00F2715C" w:rsidRPr="00044EF5" w:rsidRDefault="00F2715C" w:rsidP="00D0777A">
            <w:pPr>
              <w:pStyle w:val="BodyText"/>
              <w:rPr>
                <w:lang w:val="cy-GB"/>
              </w:rPr>
            </w:pPr>
          </w:p>
          <w:p w14:paraId="7A392B02" w14:textId="77777777" w:rsidR="00F2715C" w:rsidRPr="00044EF5" w:rsidRDefault="00F2715C" w:rsidP="00D0777A">
            <w:pPr>
              <w:pStyle w:val="BodyText"/>
              <w:rPr>
                <w:lang w:val="cy-GB"/>
              </w:rPr>
            </w:pPr>
          </w:p>
          <w:p w14:paraId="7E33E6D5" w14:textId="77777777" w:rsidR="00F2715C" w:rsidRPr="00044EF5" w:rsidRDefault="00F2715C" w:rsidP="00D0777A">
            <w:pPr>
              <w:pStyle w:val="BodyText"/>
              <w:rPr>
                <w:lang w:val="cy-GB"/>
              </w:rPr>
            </w:pPr>
          </w:p>
          <w:p w14:paraId="282B6401" w14:textId="77777777" w:rsidR="00F2715C" w:rsidRPr="00044EF5" w:rsidRDefault="00F2715C" w:rsidP="00D0777A">
            <w:pPr>
              <w:pStyle w:val="BodyText"/>
              <w:rPr>
                <w:lang w:val="cy-GB"/>
              </w:rPr>
            </w:pPr>
          </w:p>
          <w:p w14:paraId="62FAD30E" w14:textId="77777777" w:rsidR="00EA2EC9" w:rsidRPr="00044EF5" w:rsidRDefault="00EA2EC9" w:rsidP="00D0777A">
            <w:pPr>
              <w:pStyle w:val="BodyText"/>
              <w:rPr>
                <w:lang w:val="cy-GB"/>
              </w:rPr>
            </w:pPr>
          </w:p>
          <w:p w14:paraId="4B7FAFE1" w14:textId="77777777" w:rsidR="00EA2EC9" w:rsidRPr="00044EF5" w:rsidRDefault="00EA2EC9" w:rsidP="00D0777A">
            <w:pPr>
              <w:pStyle w:val="BodyText"/>
              <w:rPr>
                <w:lang w:val="cy-GB"/>
              </w:rPr>
            </w:pPr>
          </w:p>
          <w:p w14:paraId="7C8B24E0" w14:textId="77777777" w:rsidR="00EA2EC9" w:rsidRPr="00044EF5" w:rsidRDefault="00EA2EC9" w:rsidP="00D0777A">
            <w:pPr>
              <w:pStyle w:val="BodyText"/>
              <w:rPr>
                <w:lang w:val="cy-GB"/>
              </w:rPr>
            </w:pPr>
          </w:p>
          <w:p w14:paraId="011292ED" w14:textId="77777777" w:rsidR="00EA2EC9" w:rsidRPr="00044EF5" w:rsidRDefault="00EA2EC9" w:rsidP="00D0777A">
            <w:pPr>
              <w:pStyle w:val="BodyText"/>
              <w:rPr>
                <w:lang w:val="cy-GB"/>
              </w:rPr>
            </w:pPr>
          </w:p>
          <w:p w14:paraId="409B30CA" w14:textId="77777777" w:rsidR="00EA2EC9" w:rsidRPr="00044EF5" w:rsidRDefault="00EA2EC9" w:rsidP="00D0777A">
            <w:pPr>
              <w:pStyle w:val="BodyText"/>
              <w:rPr>
                <w:lang w:val="cy-GB"/>
              </w:rPr>
            </w:pPr>
          </w:p>
          <w:p w14:paraId="1CAB930C" w14:textId="77777777" w:rsidR="00EA2EC9" w:rsidRPr="00044EF5" w:rsidRDefault="00EA2EC9" w:rsidP="00D0777A">
            <w:pPr>
              <w:pStyle w:val="BodyText"/>
              <w:rPr>
                <w:lang w:val="cy-GB"/>
              </w:rPr>
            </w:pPr>
          </w:p>
          <w:p w14:paraId="7D34F43E" w14:textId="77777777" w:rsidR="00EA2EC9" w:rsidRPr="00044EF5" w:rsidRDefault="00EA2EC9" w:rsidP="00D0777A">
            <w:pPr>
              <w:pStyle w:val="BodyText"/>
              <w:rPr>
                <w:lang w:val="cy-GB"/>
              </w:rPr>
            </w:pPr>
          </w:p>
          <w:p w14:paraId="738AFA43" w14:textId="77777777" w:rsidR="00EA2EC9" w:rsidRPr="00044EF5" w:rsidRDefault="00EA2EC9" w:rsidP="00D0777A">
            <w:pPr>
              <w:pStyle w:val="BodyText"/>
              <w:rPr>
                <w:lang w:val="cy-GB"/>
              </w:rPr>
            </w:pPr>
          </w:p>
          <w:p w14:paraId="35AFD367" w14:textId="77777777" w:rsidR="00EA2EC9" w:rsidRPr="00044EF5" w:rsidRDefault="00EA2EC9" w:rsidP="00D0777A">
            <w:pPr>
              <w:pStyle w:val="BodyText"/>
              <w:rPr>
                <w:lang w:val="cy-GB"/>
              </w:rPr>
            </w:pPr>
          </w:p>
          <w:p w14:paraId="354DE206" w14:textId="77777777" w:rsidR="00EA2EC9" w:rsidRPr="00044EF5" w:rsidRDefault="00EA2EC9" w:rsidP="00D0777A">
            <w:pPr>
              <w:pStyle w:val="BodyText"/>
              <w:rPr>
                <w:lang w:val="cy-GB"/>
              </w:rPr>
            </w:pPr>
          </w:p>
          <w:p w14:paraId="07E4BE39" w14:textId="6A01E1E8" w:rsidR="00EA2EC9" w:rsidRPr="00044EF5" w:rsidRDefault="00EA2EC9" w:rsidP="00D0777A">
            <w:pPr>
              <w:pStyle w:val="BodyText"/>
              <w:rPr>
                <w:lang w:val="cy-GB"/>
              </w:rPr>
            </w:pPr>
          </w:p>
          <w:p w14:paraId="6D625377" w14:textId="77777777" w:rsidR="00EA2EC9" w:rsidRPr="00044EF5" w:rsidRDefault="00EA2EC9" w:rsidP="00D0777A">
            <w:pPr>
              <w:pStyle w:val="BodyText"/>
              <w:rPr>
                <w:lang w:val="cy-GB"/>
              </w:rPr>
            </w:pPr>
          </w:p>
          <w:p w14:paraId="7028F65C" w14:textId="77777777" w:rsidR="00EA2EC9" w:rsidRPr="00044EF5" w:rsidRDefault="00EA2EC9" w:rsidP="00D0777A">
            <w:pPr>
              <w:pStyle w:val="BodyText"/>
              <w:rPr>
                <w:lang w:val="cy-GB"/>
              </w:rPr>
            </w:pPr>
          </w:p>
          <w:p w14:paraId="6E802A9E" w14:textId="77777777" w:rsidR="00EA2EC9" w:rsidRPr="00044EF5" w:rsidRDefault="00EA2EC9" w:rsidP="00D0777A">
            <w:pPr>
              <w:pStyle w:val="BodyText"/>
              <w:rPr>
                <w:lang w:val="cy-GB"/>
              </w:rPr>
            </w:pPr>
          </w:p>
          <w:p w14:paraId="45EFF1B3" w14:textId="77777777" w:rsidR="00EA2EC9" w:rsidRPr="00044EF5" w:rsidRDefault="00EA2EC9" w:rsidP="00D0777A">
            <w:pPr>
              <w:pStyle w:val="BodyText"/>
              <w:rPr>
                <w:lang w:val="cy-GB"/>
              </w:rPr>
            </w:pPr>
          </w:p>
          <w:p w14:paraId="21183513" w14:textId="77777777" w:rsidR="00EA2EC9" w:rsidRPr="00044EF5" w:rsidRDefault="00EA2EC9" w:rsidP="00D0777A">
            <w:pPr>
              <w:pStyle w:val="BodyText"/>
              <w:rPr>
                <w:lang w:val="cy-GB"/>
              </w:rPr>
            </w:pPr>
          </w:p>
          <w:p w14:paraId="38B8D399" w14:textId="77777777" w:rsidR="00EA2EC9" w:rsidRPr="00044EF5" w:rsidRDefault="00EA2EC9" w:rsidP="00D0777A">
            <w:pPr>
              <w:pStyle w:val="BodyText"/>
              <w:rPr>
                <w:lang w:val="cy-GB"/>
              </w:rPr>
            </w:pPr>
          </w:p>
          <w:p w14:paraId="259A692E" w14:textId="77777777" w:rsidR="00EA2EC9" w:rsidRPr="00044EF5" w:rsidRDefault="00EA2EC9" w:rsidP="00D0777A">
            <w:pPr>
              <w:pStyle w:val="BodyText"/>
              <w:rPr>
                <w:lang w:val="cy-GB"/>
              </w:rPr>
            </w:pPr>
          </w:p>
          <w:p w14:paraId="2FC1BFF6" w14:textId="77777777" w:rsidR="00EA2EC9" w:rsidRPr="00044EF5" w:rsidRDefault="00EA2EC9" w:rsidP="00D0777A">
            <w:pPr>
              <w:pStyle w:val="BodyText"/>
              <w:rPr>
                <w:lang w:val="cy-GB"/>
              </w:rPr>
            </w:pPr>
          </w:p>
          <w:p w14:paraId="36EE0753" w14:textId="77777777" w:rsidR="00EA2EC9" w:rsidRPr="00044EF5" w:rsidRDefault="00EA2EC9" w:rsidP="00D0777A">
            <w:pPr>
              <w:pStyle w:val="BodyText"/>
              <w:rPr>
                <w:lang w:val="cy-GB"/>
              </w:rPr>
            </w:pPr>
          </w:p>
          <w:p w14:paraId="649BD584" w14:textId="77777777" w:rsidR="00EA2EC9" w:rsidRPr="00044EF5" w:rsidRDefault="00EA2EC9" w:rsidP="00D0777A">
            <w:pPr>
              <w:pStyle w:val="BodyText"/>
              <w:rPr>
                <w:lang w:val="cy-GB"/>
              </w:rPr>
            </w:pPr>
          </w:p>
          <w:p w14:paraId="5D50FEAF" w14:textId="5D1753E8" w:rsidR="00EA2EC9" w:rsidRPr="00044EF5" w:rsidRDefault="00EA2EC9" w:rsidP="00D0777A">
            <w:pPr>
              <w:pStyle w:val="BodyText"/>
              <w:rPr>
                <w:lang w:val="cy-GB"/>
              </w:rPr>
            </w:pPr>
          </w:p>
        </w:tc>
      </w:tr>
      <w:tr w:rsidR="00EA2EC9" w:rsidRPr="00044EF5" w14:paraId="4ECE08DE" w14:textId="77777777" w:rsidTr="0064271A">
        <w:tc>
          <w:tcPr>
            <w:tcW w:w="959" w:type="dxa"/>
          </w:tcPr>
          <w:p w14:paraId="4F9F8EA4" w14:textId="38ED11C5" w:rsidR="00EA2EC9" w:rsidRPr="00044EF5" w:rsidRDefault="00EA2EC9" w:rsidP="008816A9">
            <w:pPr>
              <w:pStyle w:val="Numbering"/>
              <w:rPr>
                <w:lang w:val="cy-GB"/>
              </w:rPr>
            </w:pPr>
          </w:p>
        </w:tc>
        <w:tc>
          <w:tcPr>
            <w:tcW w:w="7371" w:type="dxa"/>
          </w:tcPr>
          <w:p w14:paraId="662F8F05" w14:textId="4913C451" w:rsidR="00F15D38" w:rsidRPr="00044EF5" w:rsidRDefault="000E0A1D" w:rsidP="00E15A8D">
            <w:pPr>
              <w:pStyle w:val="Heading1"/>
              <w:rPr>
                <w:lang w:val="cy-GB"/>
              </w:rPr>
            </w:pPr>
            <w:r w:rsidRPr="00044EF5">
              <w:rPr>
                <w:lang w:val="cy-GB"/>
              </w:rPr>
              <w:t>Pecyn GIS Yn Dda i Bobl</w:t>
            </w:r>
          </w:p>
          <w:p w14:paraId="0B48141A" w14:textId="77777777" w:rsidR="00F15D38" w:rsidRPr="00044EF5" w:rsidRDefault="00F15D38" w:rsidP="00F15D38">
            <w:pPr>
              <w:pStyle w:val="BodyText"/>
              <w:rPr>
                <w:lang w:val="cy-GB"/>
              </w:rPr>
            </w:pPr>
          </w:p>
          <w:p w14:paraId="67A13EB2" w14:textId="252A45CA" w:rsidR="00F15D38" w:rsidRPr="00044EF5" w:rsidRDefault="000E0A1D" w:rsidP="00E15A8D">
            <w:pPr>
              <w:pStyle w:val="Heading1"/>
              <w:rPr>
                <w:lang w:val="cy-GB"/>
              </w:rPr>
            </w:pPr>
            <w:r w:rsidRPr="00044EF5">
              <w:rPr>
                <w:b w:val="0"/>
                <w:color w:val="auto"/>
                <w:lang w:val="cy-GB"/>
              </w:rPr>
              <w:t xml:space="preserve">Cyflwynodd </w:t>
            </w:r>
            <w:r w:rsidR="00E15A8D" w:rsidRPr="00044EF5">
              <w:rPr>
                <w:b w:val="0"/>
                <w:color w:val="auto"/>
                <w:lang w:val="cy-GB"/>
              </w:rPr>
              <w:t xml:space="preserve">Barbara Anglezarke </w:t>
            </w:r>
            <w:r w:rsidRPr="00044EF5">
              <w:rPr>
                <w:b w:val="0"/>
                <w:color w:val="auto"/>
                <w:lang w:val="cy-GB"/>
              </w:rPr>
              <w:t>y ‘Pecyn GI</w:t>
            </w:r>
            <w:r w:rsidR="00044EF5">
              <w:rPr>
                <w:b w:val="0"/>
                <w:color w:val="auto"/>
                <w:lang w:val="cy-GB"/>
              </w:rPr>
              <w:t>S</w:t>
            </w:r>
            <w:r w:rsidRPr="00044EF5">
              <w:rPr>
                <w:b w:val="0"/>
                <w:color w:val="auto"/>
                <w:lang w:val="cy-GB"/>
              </w:rPr>
              <w:t xml:space="preserve"> Yn Dda i Bobl</w:t>
            </w:r>
            <w:r w:rsidR="00F15D38" w:rsidRPr="00044EF5">
              <w:rPr>
                <w:b w:val="0"/>
                <w:color w:val="auto"/>
                <w:lang w:val="cy-GB"/>
              </w:rPr>
              <w:t xml:space="preserve">’ </w:t>
            </w:r>
            <w:r w:rsidRPr="00044EF5">
              <w:rPr>
                <w:b w:val="0"/>
                <w:color w:val="auto"/>
                <w:lang w:val="cy-GB"/>
              </w:rPr>
              <w:t>a gomisiynwyd gan CNC i ddarparu tystiolaeth er mwyn targedu’r ymdrechion i roi Cynlluniau Galluogi Yn Dda i Bobl CNC (Hamdden Awyr Agored a Mynediad, Addysg a Sgiliau, Cymunedau ac Adfywio) ar waith – gan gefnogi penderfyniadau strategol a gweithredol.</w:t>
            </w:r>
          </w:p>
          <w:p w14:paraId="2FEF11E6" w14:textId="77777777" w:rsidR="00F15D38" w:rsidRPr="00044EF5" w:rsidRDefault="00F15D38" w:rsidP="00F15D38">
            <w:pPr>
              <w:rPr>
                <w:lang w:val="cy-GB"/>
              </w:rPr>
            </w:pPr>
          </w:p>
          <w:p w14:paraId="018E793A" w14:textId="6A6353A2" w:rsidR="00F15D38" w:rsidRPr="00044EF5" w:rsidRDefault="000E0A1D" w:rsidP="00F15D38">
            <w:pPr>
              <w:rPr>
                <w:lang w:val="cy-GB"/>
              </w:rPr>
            </w:pPr>
            <w:r w:rsidRPr="00044EF5">
              <w:rPr>
                <w:lang w:val="cy-GB"/>
              </w:rPr>
              <w:t xml:space="preserve">Bu cwmni ymgynghorol </w:t>
            </w:r>
            <w:r w:rsidR="00F15D38" w:rsidRPr="00044EF5">
              <w:rPr>
                <w:lang w:val="cy-GB"/>
              </w:rPr>
              <w:t xml:space="preserve">AECOM </w:t>
            </w:r>
            <w:r w:rsidRPr="00044EF5">
              <w:rPr>
                <w:lang w:val="cy-GB"/>
              </w:rPr>
              <w:t>yn gweithio gyda staff CNC dros y flwyddyn ddiwethaf i ddatblygu’r pecyn, gan ddod â setiau data GIS ynghyd sy’n darparu gwybodaeth lefel uchel i ateb amrywiaeth o gwestiynau.</w:t>
            </w:r>
            <w:r w:rsidR="00F15D38" w:rsidRPr="00044EF5">
              <w:rPr>
                <w:lang w:val="cy-GB"/>
              </w:rPr>
              <w:t xml:space="preserve"> </w:t>
            </w:r>
          </w:p>
          <w:p w14:paraId="51CD6349" w14:textId="77777777" w:rsidR="00F15D38" w:rsidRPr="00044EF5" w:rsidRDefault="00F15D38" w:rsidP="00F15D38">
            <w:pPr>
              <w:rPr>
                <w:lang w:val="cy-GB"/>
              </w:rPr>
            </w:pPr>
          </w:p>
          <w:p w14:paraId="1040E0EF" w14:textId="2FEEDBE0" w:rsidR="00AF150B" w:rsidRPr="00044EF5" w:rsidRDefault="000E0A1D" w:rsidP="00AF150B">
            <w:pPr>
              <w:rPr>
                <w:lang w:val="cy-GB"/>
              </w:rPr>
            </w:pPr>
            <w:r w:rsidRPr="00044EF5">
              <w:rPr>
                <w:lang w:val="cy-GB"/>
              </w:rPr>
              <w:t xml:space="preserve">Dangosodd </w:t>
            </w:r>
            <w:r w:rsidR="00E15A8D" w:rsidRPr="00044EF5">
              <w:rPr>
                <w:lang w:val="cy-GB"/>
              </w:rPr>
              <w:t xml:space="preserve">Barbara </w:t>
            </w:r>
            <w:r w:rsidRPr="00044EF5">
              <w:rPr>
                <w:lang w:val="cy-GB"/>
              </w:rPr>
              <w:t xml:space="preserve">sut mae modd defnyddio’r pecyn i ddeall nodweddion cymunedau a dangosodd sut y gellir ei ddefnyddio wrth gynllunio ymyriadau prosiect penodol.  Byddai’n helpu timau ardal i ganolbwyntio ar yr ardaloedd lle mae’r angen mwyaf i ymyrryd, a gallai hyn olygu tynnu’n ôl o ardaloedd eraill.  Roedd CNC wedi defnyddio’r pecyn yn </w:t>
            </w:r>
            <w:r w:rsidR="00F6599C" w:rsidRPr="00044EF5">
              <w:rPr>
                <w:lang w:val="cy-GB"/>
              </w:rPr>
              <w:t xml:space="preserve">yr </w:t>
            </w:r>
            <w:r w:rsidRPr="00044EF5">
              <w:rPr>
                <w:lang w:val="cy-GB"/>
              </w:rPr>
              <w:t>ardaloedd treialu Rheoli Adnoddau Naturiol</w:t>
            </w:r>
            <w:r w:rsidR="00F6599C" w:rsidRPr="00044EF5">
              <w:rPr>
                <w:lang w:val="cy-GB"/>
              </w:rPr>
              <w:t xml:space="preserve">, sef </w:t>
            </w:r>
            <w:r w:rsidR="00AF150B" w:rsidRPr="00044EF5">
              <w:rPr>
                <w:lang w:val="cy-GB"/>
              </w:rPr>
              <w:t xml:space="preserve">Rhondda, Tawe a Dyfi.  </w:t>
            </w:r>
          </w:p>
          <w:p w14:paraId="4784BBB2" w14:textId="77777777" w:rsidR="00AF150B" w:rsidRPr="00044EF5" w:rsidRDefault="00AF150B" w:rsidP="00AF150B">
            <w:pPr>
              <w:rPr>
                <w:lang w:val="cy-GB"/>
              </w:rPr>
            </w:pPr>
          </w:p>
          <w:p w14:paraId="4F66D0B8" w14:textId="1AB76EE2" w:rsidR="00F15D38" w:rsidRPr="00044EF5" w:rsidRDefault="00F6599C" w:rsidP="00F15D38">
            <w:pPr>
              <w:rPr>
                <w:lang w:val="cy-GB"/>
              </w:rPr>
            </w:pPr>
            <w:r w:rsidRPr="00044EF5">
              <w:rPr>
                <w:lang w:val="cy-GB"/>
              </w:rPr>
              <w:t>Cafodd y pecyn ei ddatblygu o’r cychwyn gyda golwg ar sicrhau bod y wybodaeth ar gael i unrhyw un ei defnyddio, nid dim ond CNC, i helpu pobl i wneud penderfyniadau ar sail data gwrthrychol.</w:t>
            </w:r>
          </w:p>
          <w:p w14:paraId="3662090C" w14:textId="77777777" w:rsidR="00F15D38" w:rsidRPr="00044EF5" w:rsidRDefault="00F15D38" w:rsidP="00F15D38">
            <w:pPr>
              <w:pStyle w:val="BodyText"/>
              <w:rPr>
                <w:lang w:val="cy-GB"/>
              </w:rPr>
            </w:pPr>
          </w:p>
          <w:p w14:paraId="4620AAA7" w14:textId="43DC5F03" w:rsidR="006E6234" w:rsidRPr="00044EF5" w:rsidRDefault="00125202" w:rsidP="008816A9">
            <w:pPr>
              <w:pStyle w:val="BodyText"/>
              <w:rPr>
                <w:lang w:val="cy-GB"/>
              </w:rPr>
            </w:pPr>
            <w:r w:rsidRPr="00044EF5">
              <w:rPr>
                <w:b/>
                <w:lang w:val="cy-GB"/>
              </w:rPr>
              <w:t>Cam gweithredu</w:t>
            </w:r>
            <w:r w:rsidR="008816A9" w:rsidRPr="00044EF5">
              <w:rPr>
                <w:b/>
                <w:lang w:val="cy-GB"/>
              </w:rPr>
              <w:t xml:space="preserve"> 5</w:t>
            </w:r>
            <w:r w:rsidR="00AF150B" w:rsidRPr="00044EF5">
              <w:rPr>
                <w:b/>
                <w:lang w:val="cy-GB"/>
              </w:rPr>
              <w:t>2</w:t>
            </w:r>
            <w:r w:rsidR="008816A9" w:rsidRPr="00044EF5">
              <w:rPr>
                <w:b/>
                <w:lang w:val="cy-GB"/>
              </w:rPr>
              <w:t>.</w:t>
            </w:r>
            <w:r w:rsidR="00AF150B" w:rsidRPr="00044EF5">
              <w:rPr>
                <w:b/>
                <w:lang w:val="cy-GB"/>
              </w:rPr>
              <w:t>2</w:t>
            </w:r>
            <w:r w:rsidR="008816A9" w:rsidRPr="00044EF5">
              <w:rPr>
                <w:b/>
                <w:lang w:val="cy-GB"/>
              </w:rPr>
              <w:t xml:space="preserve">: </w:t>
            </w:r>
            <w:r w:rsidR="00AF150B" w:rsidRPr="00044EF5">
              <w:rPr>
                <w:lang w:val="cy-GB"/>
              </w:rPr>
              <w:t xml:space="preserve">Carys </w:t>
            </w:r>
            <w:r w:rsidR="00F6599C" w:rsidRPr="00044EF5">
              <w:rPr>
                <w:lang w:val="cy-GB"/>
              </w:rPr>
              <w:t xml:space="preserve">i gylchredeg y Canllaw i Ddefnyddwyr ar y Pecyn ynghyd â manylion cyswllt </w:t>
            </w:r>
            <w:r w:rsidR="006E6234" w:rsidRPr="00044EF5">
              <w:rPr>
                <w:lang w:val="cy-GB"/>
              </w:rPr>
              <w:t>Barbara</w:t>
            </w:r>
            <w:r w:rsidR="00F6599C" w:rsidRPr="00044EF5">
              <w:rPr>
                <w:lang w:val="cy-GB"/>
              </w:rPr>
              <w:t>, y gellir cysylltu â hi i gael rhagor o wybodaeth</w:t>
            </w:r>
            <w:r w:rsidR="006E6234" w:rsidRPr="00044EF5">
              <w:rPr>
                <w:lang w:val="cy-GB"/>
              </w:rPr>
              <w:t>.</w:t>
            </w:r>
          </w:p>
          <w:p w14:paraId="1A474708" w14:textId="77777777" w:rsidR="006E6234" w:rsidRPr="00044EF5" w:rsidRDefault="006E6234" w:rsidP="008816A9">
            <w:pPr>
              <w:pStyle w:val="BodyText"/>
              <w:rPr>
                <w:lang w:val="cy-GB"/>
              </w:rPr>
            </w:pPr>
          </w:p>
          <w:p w14:paraId="3A3D87CF" w14:textId="694DA5C1" w:rsidR="006E6234" w:rsidRPr="00044EF5" w:rsidRDefault="000E0A1D" w:rsidP="006E6234">
            <w:pPr>
              <w:pStyle w:val="BodyText"/>
              <w:rPr>
                <w:b/>
                <w:lang w:val="cy-GB"/>
              </w:rPr>
            </w:pPr>
            <w:r w:rsidRPr="00044EF5">
              <w:rPr>
                <w:b/>
                <w:lang w:val="cy-GB"/>
              </w:rPr>
              <w:t>Roedd y pwyntiau trafod yn cynnwys</w:t>
            </w:r>
            <w:r w:rsidR="006E6234" w:rsidRPr="00044EF5">
              <w:rPr>
                <w:b/>
                <w:lang w:val="cy-GB"/>
              </w:rPr>
              <w:t>:</w:t>
            </w:r>
          </w:p>
          <w:p w14:paraId="372FFDF3" w14:textId="6F8FE9A6" w:rsidR="008816A9" w:rsidRPr="00044EF5" w:rsidRDefault="00F6599C" w:rsidP="00F6599C">
            <w:pPr>
              <w:pStyle w:val="BodyText"/>
              <w:numPr>
                <w:ilvl w:val="0"/>
                <w:numId w:val="17"/>
              </w:numPr>
              <w:rPr>
                <w:lang w:val="cy-GB"/>
              </w:rPr>
            </w:pPr>
            <w:r w:rsidRPr="00044EF5">
              <w:rPr>
                <w:lang w:val="cy-GB"/>
              </w:rPr>
              <w:t>Nad oedd y Pecyn ar gael eto.  Y gobaith oedd y byddai ar gael i’w ddefnyddio yn CNC o fewn 6 mis a bryd hynny disgwylid iddo gael ei ddefnyddio fel sail i Gynlluniau Hamdden a Mynediad CNC ac dir a reolir gan CNC, a hefyd y byddai ar gael i’w ddefnyddio’n ehangach o fewn blwyddyn.</w:t>
            </w:r>
            <w:r w:rsidR="006E6234" w:rsidRPr="00044EF5">
              <w:rPr>
                <w:lang w:val="cy-GB"/>
              </w:rPr>
              <w:t xml:space="preserve"> </w:t>
            </w:r>
          </w:p>
        </w:tc>
        <w:tc>
          <w:tcPr>
            <w:tcW w:w="1559" w:type="dxa"/>
          </w:tcPr>
          <w:p w14:paraId="727D1CE9" w14:textId="77777777" w:rsidR="00292B40" w:rsidRPr="00044EF5" w:rsidRDefault="00292B40" w:rsidP="00D0777A">
            <w:pPr>
              <w:pStyle w:val="BodyText"/>
              <w:rPr>
                <w:lang w:val="cy-GB"/>
              </w:rPr>
            </w:pPr>
          </w:p>
          <w:p w14:paraId="6D65B8FF" w14:textId="77777777" w:rsidR="00EA2EC9" w:rsidRPr="00044EF5" w:rsidRDefault="00EA2EC9" w:rsidP="00D0777A">
            <w:pPr>
              <w:pStyle w:val="BodyText"/>
              <w:rPr>
                <w:lang w:val="cy-GB"/>
              </w:rPr>
            </w:pPr>
          </w:p>
          <w:p w14:paraId="7276ED91" w14:textId="77777777" w:rsidR="00AF150B" w:rsidRPr="00044EF5" w:rsidRDefault="00AF150B" w:rsidP="00D0777A">
            <w:pPr>
              <w:pStyle w:val="BodyText"/>
              <w:rPr>
                <w:lang w:val="cy-GB"/>
              </w:rPr>
            </w:pPr>
          </w:p>
          <w:p w14:paraId="5784D946" w14:textId="77777777" w:rsidR="00AF150B" w:rsidRPr="00044EF5" w:rsidRDefault="00AF150B" w:rsidP="00D0777A">
            <w:pPr>
              <w:pStyle w:val="BodyText"/>
              <w:rPr>
                <w:lang w:val="cy-GB"/>
              </w:rPr>
            </w:pPr>
          </w:p>
          <w:p w14:paraId="1E90272D" w14:textId="77777777" w:rsidR="00AF150B" w:rsidRPr="00044EF5" w:rsidRDefault="00AF150B" w:rsidP="00D0777A">
            <w:pPr>
              <w:pStyle w:val="BodyText"/>
              <w:rPr>
                <w:lang w:val="cy-GB"/>
              </w:rPr>
            </w:pPr>
          </w:p>
          <w:p w14:paraId="1B3BAD89" w14:textId="77777777" w:rsidR="00AF150B" w:rsidRPr="00044EF5" w:rsidRDefault="00AF150B" w:rsidP="00D0777A">
            <w:pPr>
              <w:pStyle w:val="BodyText"/>
              <w:rPr>
                <w:lang w:val="cy-GB"/>
              </w:rPr>
            </w:pPr>
          </w:p>
          <w:p w14:paraId="5B7D1F7C" w14:textId="77777777" w:rsidR="00AF150B" w:rsidRPr="00044EF5" w:rsidRDefault="00AF150B" w:rsidP="00D0777A">
            <w:pPr>
              <w:pStyle w:val="BodyText"/>
              <w:rPr>
                <w:lang w:val="cy-GB"/>
              </w:rPr>
            </w:pPr>
          </w:p>
          <w:p w14:paraId="6A2DB328" w14:textId="77777777" w:rsidR="00AF150B" w:rsidRPr="00044EF5" w:rsidRDefault="00AF150B" w:rsidP="00D0777A">
            <w:pPr>
              <w:pStyle w:val="BodyText"/>
              <w:rPr>
                <w:lang w:val="cy-GB"/>
              </w:rPr>
            </w:pPr>
          </w:p>
          <w:p w14:paraId="763F00EF" w14:textId="77777777" w:rsidR="00AF150B" w:rsidRPr="00044EF5" w:rsidRDefault="00AF150B" w:rsidP="00D0777A">
            <w:pPr>
              <w:pStyle w:val="BodyText"/>
              <w:rPr>
                <w:lang w:val="cy-GB"/>
              </w:rPr>
            </w:pPr>
          </w:p>
          <w:p w14:paraId="6A13D73E" w14:textId="77777777" w:rsidR="00AF150B" w:rsidRPr="00044EF5" w:rsidRDefault="00AF150B" w:rsidP="00D0777A">
            <w:pPr>
              <w:pStyle w:val="BodyText"/>
              <w:rPr>
                <w:lang w:val="cy-GB"/>
              </w:rPr>
            </w:pPr>
          </w:p>
          <w:p w14:paraId="163560A2" w14:textId="77777777" w:rsidR="00AF150B" w:rsidRPr="00044EF5" w:rsidRDefault="00AF150B" w:rsidP="00D0777A">
            <w:pPr>
              <w:pStyle w:val="BodyText"/>
              <w:rPr>
                <w:lang w:val="cy-GB"/>
              </w:rPr>
            </w:pPr>
          </w:p>
          <w:p w14:paraId="18C8EB0A" w14:textId="77777777" w:rsidR="00AF150B" w:rsidRPr="00044EF5" w:rsidRDefault="00AF150B" w:rsidP="00D0777A">
            <w:pPr>
              <w:pStyle w:val="BodyText"/>
              <w:rPr>
                <w:lang w:val="cy-GB"/>
              </w:rPr>
            </w:pPr>
          </w:p>
          <w:p w14:paraId="6EED9D58" w14:textId="77777777" w:rsidR="00AF150B" w:rsidRPr="00044EF5" w:rsidRDefault="00AF150B" w:rsidP="00D0777A">
            <w:pPr>
              <w:pStyle w:val="BodyText"/>
              <w:rPr>
                <w:lang w:val="cy-GB"/>
              </w:rPr>
            </w:pPr>
          </w:p>
          <w:p w14:paraId="2CBA3A72" w14:textId="77777777" w:rsidR="00AF150B" w:rsidRPr="00044EF5" w:rsidRDefault="00AF150B" w:rsidP="00D0777A">
            <w:pPr>
              <w:pStyle w:val="BodyText"/>
              <w:rPr>
                <w:lang w:val="cy-GB"/>
              </w:rPr>
            </w:pPr>
          </w:p>
          <w:p w14:paraId="7F60FC74" w14:textId="77777777" w:rsidR="00AF150B" w:rsidRPr="00044EF5" w:rsidRDefault="00AF150B" w:rsidP="00D0777A">
            <w:pPr>
              <w:pStyle w:val="BodyText"/>
              <w:rPr>
                <w:lang w:val="cy-GB"/>
              </w:rPr>
            </w:pPr>
          </w:p>
          <w:p w14:paraId="46C1F490" w14:textId="77777777" w:rsidR="00AF150B" w:rsidRPr="00044EF5" w:rsidRDefault="00AF150B" w:rsidP="00D0777A">
            <w:pPr>
              <w:pStyle w:val="BodyText"/>
              <w:rPr>
                <w:lang w:val="cy-GB"/>
              </w:rPr>
            </w:pPr>
          </w:p>
          <w:p w14:paraId="19D00D0F" w14:textId="77777777" w:rsidR="00AF150B" w:rsidRPr="00044EF5" w:rsidRDefault="00AF150B" w:rsidP="00D0777A">
            <w:pPr>
              <w:pStyle w:val="BodyText"/>
              <w:rPr>
                <w:lang w:val="cy-GB"/>
              </w:rPr>
            </w:pPr>
          </w:p>
          <w:p w14:paraId="5D91BCA2" w14:textId="77777777" w:rsidR="00AF150B" w:rsidRPr="00044EF5" w:rsidRDefault="00AF150B" w:rsidP="00D0777A">
            <w:pPr>
              <w:pStyle w:val="BodyText"/>
              <w:rPr>
                <w:lang w:val="cy-GB"/>
              </w:rPr>
            </w:pPr>
          </w:p>
          <w:p w14:paraId="4F4BC093" w14:textId="77777777" w:rsidR="00AF150B" w:rsidRPr="00044EF5" w:rsidRDefault="00AF150B" w:rsidP="00D0777A">
            <w:pPr>
              <w:pStyle w:val="BodyText"/>
              <w:rPr>
                <w:lang w:val="cy-GB"/>
              </w:rPr>
            </w:pPr>
          </w:p>
          <w:p w14:paraId="79EEB7EA" w14:textId="77777777" w:rsidR="00B807CC" w:rsidRPr="00044EF5" w:rsidRDefault="00B807CC" w:rsidP="00D0777A">
            <w:pPr>
              <w:pStyle w:val="BodyText"/>
              <w:rPr>
                <w:lang w:val="cy-GB"/>
              </w:rPr>
            </w:pPr>
          </w:p>
          <w:p w14:paraId="7835D7F1" w14:textId="77777777" w:rsidR="00F6599C" w:rsidRPr="00044EF5" w:rsidRDefault="00F6599C" w:rsidP="00D0777A">
            <w:pPr>
              <w:pStyle w:val="BodyText"/>
              <w:rPr>
                <w:lang w:val="cy-GB"/>
              </w:rPr>
            </w:pPr>
          </w:p>
          <w:p w14:paraId="44AA414C" w14:textId="77777777" w:rsidR="00F6599C" w:rsidRPr="00044EF5" w:rsidRDefault="00F6599C" w:rsidP="00D0777A">
            <w:pPr>
              <w:pStyle w:val="BodyText"/>
              <w:rPr>
                <w:lang w:val="cy-GB"/>
              </w:rPr>
            </w:pPr>
          </w:p>
          <w:p w14:paraId="56128697" w14:textId="77777777" w:rsidR="00B807CC" w:rsidRPr="00044EF5" w:rsidRDefault="00B807CC" w:rsidP="00D0777A">
            <w:pPr>
              <w:pStyle w:val="BodyText"/>
              <w:rPr>
                <w:lang w:val="cy-GB"/>
              </w:rPr>
            </w:pPr>
          </w:p>
          <w:p w14:paraId="1FC22EFE" w14:textId="77777777" w:rsidR="00B807CC" w:rsidRPr="00044EF5" w:rsidRDefault="00B807CC" w:rsidP="00D0777A">
            <w:pPr>
              <w:pStyle w:val="BodyText"/>
              <w:rPr>
                <w:lang w:val="cy-GB"/>
              </w:rPr>
            </w:pPr>
          </w:p>
          <w:p w14:paraId="77917B78" w14:textId="77777777" w:rsidR="00B807CC" w:rsidRPr="00044EF5" w:rsidRDefault="00B807CC" w:rsidP="00D0777A">
            <w:pPr>
              <w:pStyle w:val="BodyText"/>
              <w:rPr>
                <w:lang w:val="cy-GB"/>
              </w:rPr>
            </w:pPr>
          </w:p>
          <w:p w14:paraId="1C836830" w14:textId="77777777" w:rsidR="00B807CC" w:rsidRPr="00044EF5" w:rsidRDefault="00B807CC" w:rsidP="00D0777A">
            <w:pPr>
              <w:pStyle w:val="BodyText"/>
              <w:rPr>
                <w:lang w:val="cy-GB"/>
              </w:rPr>
            </w:pPr>
          </w:p>
          <w:p w14:paraId="472E1AFC" w14:textId="49190CB3" w:rsidR="00AF150B" w:rsidRPr="00044EF5" w:rsidRDefault="00AF150B" w:rsidP="00D0777A">
            <w:pPr>
              <w:pStyle w:val="BodyText"/>
              <w:rPr>
                <w:lang w:val="cy-GB"/>
              </w:rPr>
            </w:pPr>
            <w:r w:rsidRPr="00044EF5">
              <w:rPr>
                <w:lang w:val="cy-GB"/>
              </w:rPr>
              <w:t>Carys Drew</w:t>
            </w:r>
          </w:p>
        </w:tc>
      </w:tr>
      <w:tr w:rsidR="009129D0" w:rsidRPr="00044EF5" w14:paraId="456E9A9B" w14:textId="77777777" w:rsidTr="0064271A">
        <w:tc>
          <w:tcPr>
            <w:tcW w:w="959" w:type="dxa"/>
          </w:tcPr>
          <w:p w14:paraId="627354B2" w14:textId="4B303518" w:rsidR="009129D0" w:rsidRPr="00044EF5" w:rsidRDefault="009129D0" w:rsidP="009129D0">
            <w:pPr>
              <w:pStyle w:val="Numbering"/>
              <w:rPr>
                <w:lang w:val="cy-GB"/>
              </w:rPr>
            </w:pPr>
          </w:p>
        </w:tc>
        <w:tc>
          <w:tcPr>
            <w:tcW w:w="7371" w:type="dxa"/>
          </w:tcPr>
          <w:p w14:paraId="5B09A12F" w14:textId="6FDA8F90" w:rsidR="008A3822" w:rsidRPr="00044EF5" w:rsidRDefault="008A3822" w:rsidP="008A3822">
            <w:pPr>
              <w:pStyle w:val="Heading1"/>
              <w:rPr>
                <w:lang w:val="cy-GB"/>
              </w:rPr>
            </w:pPr>
            <w:r w:rsidRPr="00044EF5">
              <w:rPr>
                <w:lang w:val="cy-GB"/>
              </w:rPr>
              <w:t>C</w:t>
            </w:r>
            <w:r w:rsidR="00F6599C" w:rsidRPr="00044EF5">
              <w:rPr>
                <w:lang w:val="cy-GB"/>
              </w:rPr>
              <w:t>yfraniadau gan bawb ac unrhyw fusnes arall</w:t>
            </w:r>
          </w:p>
          <w:p w14:paraId="081B5B4A" w14:textId="049C3DAC" w:rsidR="008A3822" w:rsidRPr="00044EF5" w:rsidRDefault="00F6599C" w:rsidP="008A3822">
            <w:pPr>
              <w:rPr>
                <w:lang w:val="cy-GB"/>
              </w:rPr>
            </w:pPr>
            <w:r w:rsidRPr="00044EF5">
              <w:rPr>
                <w:lang w:val="cy-GB"/>
              </w:rPr>
              <w:t>Gweler</w:t>
            </w:r>
            <w:r w:rsidR="008A3822" w:rsidRPr="00044EF5">
              <w:rPr>
                <w:lang w:val="cy-GB"/>
              </w:rPr>
              <w:t>: Pap</w:t>
            </w:r>
            <w:r w:rsidRPr="00044EF5">
              <w:rPr>
                <w:lang w:val="cy-GB"/>
              </w:rPr>
              <w:t>u</w:t>
            </w:r>
            <w:r w:rsidR="008A3822" w:rsidRPr="00044EF5">
              <w:rPr>
                <w:lang w:val="cy-GB"/>
              </w:rPr>
              <w:t>r NAFW 52 C</w:t>
            </w:r>
            <w:r w:rsidRPr="00044EF5">
              <w:rPr>
                <w:lang w:val="cy-GB"/>
              </w:rPr>
              <w:t>yfraniadau</w:t>
            </w:r>
          </w:p>
          <w:p w14:paraId="1B79607E" w14:textId="77777777" w:rsidR="009129D0" w:rsidRPr="00044EF5" w:rsidRDefault="009129D0" w:rsidP="008A3822">
            <w:pPr>
              <w:rPr>
                <w:b/>
                <w:bCs/>
                <w:lang w:val="cy-GB"/>
              </w:rPr>
            </w:pPr>
          </w:p>
          <w:p w14:paraId="531BC6A4" w14:textId="3F11954A" w:rsidR="00A00033" w:rsidRPr="00044EF5" w:rsidRDefault="00F6599C" w:rsidP="00A00033">
            <w:pPr>
              <w:rPr>
                <w:bCs/>
                <w:lang w:val="cy-GB"/>
              </w:rPr>
            </w:pPr>
            <w:r w:rsidRPr="00044EF5">
              <w:rPr>
                <w:bCs/>
                <w:lang w:val="cy-GB"/>
              </w:rPr>
              <w:t xml:space="preserve">Diolchodd </w:t>
            </w:r>
            <w:r w:rsidR="004E3773" w:rsidRPr="00044EF5">
              <w:rPr>
                <w:bCs/>
                <w:lang w:val="cy-GB"/>
              </w:rPr>
              <w:t xml:space="preserve">Ruth </w:t>
            </w:r>
            <w:r w:rsidRPr="00044EF5">
              <w:rPr>
                <w:bCs/>
                <w:lang w:val="cy-GB"/>
              </w:rPr>
              <w:t>i bawb am eu cyfraniadau</w:t>
            </w:r>
            <w:r w:rsidR="004E3773" w:rsidRPr="00044EF5">
              <w:rPr>
                <w:bCs/>
                <w:lang w:val="cy-GB"/>
              </w:rPr>
              <w:t>.</w:t>
            </w:r>
          </w:p>
          <w:p w14:paraId="0110F2DC" w14:textId="77777777" w:rsidR="00A00033" w:rsidRPr="00044EF5" w:rsidRDefault="00A00033" w:rsidP="00A00033">
            <w:pPr>
              <w:rPr>
                <w:bCs/>
                <w:lang w:val="cy-GB"/>
              </w:rPr>
            </w:pPr>
          </w:p>
          <w:p w14:paraId="02418AE9" w14:textId="3D61B150" w:rsidR="00A00033" w:rsidRPr="00044EF5" w:rsidRDefault="00F6599C" w:rsidP="00A00033">
            <w:pPr>
              <w:rPr>
                <w:bCs/>
                <w:lang w:val="cy-GB"/>
              </w:rPr>
            </w:pPr>
            <w:r w:rsidRPr="00044EF5">
              <w:rPr>
                <w:bCs/>
                <w:lang w:val="cy-GB"/>
              </w:rPr>
              <w:t xml:space="preserve">Rhoddodd </w:t>
            </w:r>
            <w:r w:rsidR="00A00033" w:rsidRPr="00044EF5">
              <w:rPr>
                <w:bCs/>
                <w:lang w:val="cy-GB"/>
              </w:rPr>
              <w:t>Catrin Dellar</w:t>
            </w:r>
            <w:r w:rsidR="00560AB2" w:rsidRPr="00044EF5">
              <w:rPr>
                <w:bCs/>
                <w:lang w:val="cy-GB"/>
              </w:rPr>
              <w:t xml:space="preserve">, </w:t>
            </w:r>
            <w:r w:rsidRPr="00044EF5">
              <w:rPr>
                <w:bCs/>
                <w:lang w:val="cy-GB"/>
              </w:rPr>
              <w:t>o Lywodraeth Cymru, ddiweddariad llafar ar ddwy eitem</w:t>
            </w:r>
            <w:r w:rsidR="00A00033" w:rsidRPr="00044EF5">
              <w:rPr>
                <w:bCs/>
                <w:lang w:val="cy-GB"/>
              </w:rPr>
              <w:t>:</w:t>
            </w:r>
          </w:p>
          <w:p w14:paraId="3D3C1F5A" w14:textId="77777777" w:rsidR="00A00033" w:rsidRPr="00044EF5" w:rsidRDefault="00A00033" w:rsidP="00A00033">
            <w:pPr>
              <w:rPr>
                <w:bCs/>
                <w:lang w:val="cy-GB"/>
              </w:rPr>
            </w:pPr>
          </w:p>
          <w:p w14:paraId="7ED5811F" w14:textId="608181C1" w:rsidR="00421809" w:rsidRPr="00044EF5" w:rsidRDefault="00F6599C" w:rsidP="00995464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lang w:val="cy-GB"/>
              </w:rPr>
            </w:pPr>
            <w:r w:rsidRPr="00044EF5">
              <w:rPr>
                <w:b/>
                <w:bCs/>
                <w:lang w:val="cy-GB"/>
              </w:rPr>
              <w:t>Ymgynghoriad Papur Gwyrdd</w:t>
            </w:r>
            <w:r w:rsidR="00421809" w:rsidRPr="00044EF5">
              <w:rPr>
                <w:b/>
                <w:bCs/>
                <w:lang w:val="cy-GB"/>
              </w:rPr>
              <w:t xml:space="preserve">:  </w:t>
            </w:r>
            <w:r w:rsidRPr="00044EF5">
              <w:rPr>
                <w:b/>
                <w:bCs/>
                <w:lang w:val="cy-GB"/>
              </w:rPr>
              <w:t>Gwella’r cyfleoedd i gael mynediad i’r awyr agored ar gyfer hamdden cyfrifol</w:t>
            </w:r>
          </w:p>
          <w:p w14:paraId="11C31C9F" w14:textId="77777777" w:rsidR="00560AB2" w:rsidRPr="00044EF5" w:rsidRDefault="00560AB2" w:rsidP="00A00033">
            <w:pPr>
              <w:rPr>
                <w:rFonts w:ascii="Calibri" w:hAnsi="Calibri"/>
                <w:sz w:val="22"/>
                <w:szCs w:val="22"/>
                <w:lang w:val="cy-GB"/>
              </w:rPr>
            </w:pPr>
          </w:p>
          <w:p w14:paraId="186CE744" w14:textId="0121583F" w:rsidR="00A00033" w:rsidRPr="00044EF5" w:rsidRDefault="00F6599C" w:rsidP="00A00033">
            <w:pPr>
              <w:rPr>
                <w:bCs/>
                <w:lang w:val="cy-GB"/>
              </w:rPr>
            </w:pPr>
            <w:r w:rsidRPr="00044EF5">
              <w:rPr>
                <w:bCs/>
                <w:lang w:val="cy-GB"/>
              </w:rPr>
              <w:t>Gwrandawodd Llywodraeth Cymru ar yr hyn yr oedd rhanddeiliaid yn ei ddweud yn ystod yr adolygiad mynediad a hamdden awyr agored ac mae wedi datblygu papur gwyrdd yng ngoleuni’r materion a godwyd</w:t>
            </w:r>
            <w:r w:rsidR="00A00033" w:rsidRPr="00044EF5">
              <w:rPr>
                <w:bCs/>
                <w:lang w:val="cy-GB"/>
              </w:rPr>
              <w:t>.</w:t>
            </w:r>
          </w:p>
          <w:p w14:paraId="24F0CCB5" w14:textId="77777777" w:rsidR="00A00033" w:rsidRPr="00044EF5" w:rsidRDefault="00A00033" w:rsidP="00A00033">
            <w:pPr>
              <w:rPr>
                <w:bCs/>
                <w:lang w:val="cy-GB"/>
              </w:rPr>
            </w:pPr>
          </w:p>
          <w:p w14:paraId="44EA0DA7" w14:textId="23789543" w:rsidR="00A00033" w:rsidRPr="00044EF5" w:rsidRDefault="00F6599C" w:rsidP="00A00033">
            <w:pPr>
              <w:rPr>
                <w:bCs/>
                <w:lang w:val="cy-GB"/>
              </w:rPr>
            </w:pPr>
            <w:r w:rsidRPr="00044EF5">
              <w:rPr>
                <w:bCs/>
                <w:lang w:val="cy-GB"/>
              </w:rPr>
              <w:t xml:space="preserve">Dywedodd </w:t>
            </w:r>
            <w:r w:rsidR="00421809" w:rsidRPr="00044EF5">
              <w:rPr>
                <w:bCs/>
                <w:lang w:val="cy-GB"/>
              </w:rPr>
              <w:t xml:space="preserve">Catrin </w:t>
            </w:r>
            <w:r w:rsidRPr="00044EF5">
              <w:rPr>
                <w:bCs/>
                <w:lang w:val="cy-GB"/>
              </w:rPr>
              <w:t>nad yw’r Papur Gwyrdd yn cynnig newidiadau penodol.  Yn hytrach, mae’n galluogi trafodaeth ynglŷn â sut y gallai Llywodraeth Cymru wella’r cyfleoedd sydd ar gael ar gyfer hamdden awyr agored cyfrifol</w:t>
            </w:r>
            <w:r w:rsidR="00D9412D" w:rsidRPr="00044EF5">
              <w:rPr>
                <w:bCs/>
                <w:lang w:val="cy-GB"/>
              </w:rPr>
              <w:t xml:space="preserve"> ond gan ystyried anghenion rheoli tir a’r amgylchedd naturiol a diwylliannol yr un pryd.  Noda’r papur opsiynau posibl ar gyfer newid ar raddfa symudol, o newidiadau gweithdrefnol yn y ffordd y caiff hawliau tramwy cyhoeddus eu rheoli a’u cofnodi i newidiadau mwy arwyddocaol i’r fframwaith mynediad deddfwriaethol.  Y bwriad oedd hyrwyddo trafodaeth adeiladol am bob maes y mae’r ymgynghoriad yn rhoi sylw </w:t>
            </w:r>
            <w:r w:rsidR="001F5233">
              <w:rPr>
                <w:bCs/>
                <w:lang w:val="cy-GB"/>
              </w:rPr>
              <w:t xml:space="preserve">iddo </w:t>
            </w:r>
            <w:r w:rsidR="00D9412D" w:rsidRPr="00044EF5">
              <w:rPr>
                <w:bCs/>
                <w:lang w:val="cy-GB"/>
              </w:rPr>
              <w:t>er mwyn helpu i ddylanwadu ar benderfyniadau Llywodraeth nesaf Cymru.</w:t>
            </w:r>
          </w:p>
          <w:p w14:paraId="468B8F3B" w14:textId="77777777" w:rsidR="00A00033" w:rsidRPr="00044EF5" w:rsidRDefault="00A00033" w:rsidP="00A00033">
            <w:pPr>
              <w:rPr>
                <w:bCs/>
                <w:lang w:val="cy-GB"/>
              </w:rPr>
            </w:pPr>
          </w:p>
          <w:p w14:paraId="1E15BD2C" w14:textId="45B4C316" w:rsidR="00560AB2" w:rsidRPr="00044EF5" w:rsidRDefault="00D9412D" w:rsidP="00A00033">
            <w:pPr>
              <w:rPr>
                <w:bCs/>
                <w:lang w:val="cy-GB"/>
              </w:rPr>
            </w:pPr>
            <w:r w:rsidRPr="00044EF5">
              <w:rPr>
                <w:bCs/>
                <w:lang w:val="cy-GB"/>
              </w:rPr>
              <w:t xml:space="preserve">Bydd ymgynghoriad y Papur Gwyrdd yn agor ar 10fed Gorffennaf </w:t>
            </w:r>
            <w:r w:rsidR="00421809" w:rsidRPr="00044EF5">
              <w:rPr>
                <w:bCs/>
                <w:lang w:val="cy-GB"/>
              </w:rPr>
              <w:t>2015 a</w:t>
            </w:r>
            <w:r w:rsidRPr="00044EF5">
              <w:rPr>
                <w:bCs/>
                <w:lang w:val="cy-GB"/>
              </w:rPr>
              <w:t xml:space="preserve">c yn dod i ben ar </w:t>
            </w:r>
            <w:r w:rsidR="00421809" w:rsidRPr="00044EF5">
              <w:rPr>
                <w:bCs/>
                <w:lang w:val="cy-GB"/>
              </w:rPr>
              <w:t>2</w:t>
            </w:r>
            <w:r w:rsidRPr="00044EF5">
              <w:rPr>
                <w:bCs/>
                <w:vertAlign w:val="superscript"/>
                <w:lang w:val="cy-GB"/>
              </w:rPr>
              <w:t>il</w:t>
            </w:r>
            <w:r w:rsidR="00421809" w:rsidRPr="00044EF5">
              <w:rPr>
                <w:bCs/>
                <w:lang w:val="cy-GB"/>
              </w:rPr>
              <w:t xml:space="preserve"> </w:t>
            </w:r>
            <w:r w:rsidRPr="00044EF5">
              <w:rPr>
                <w:bCs/>
                <w:lang w:val="cy-GB"/>
              </w:rPr>
              <w:t>Hydref</w:t>
            </w:r>
            <w:r w:rsidR="00995464" w:rsidRPr="00044EF5">
              <w:rPr>
                <w:bCs/>
                <w:lang w:val="cy-GB"/>
              </w:rPr>
              <w:t xml:space="preserve"> 2015.</w:t>
            </w:r>
            <w:r w:rsidR="00421809" w:rsidRPr="00044EF5">
              <w:rPr>
                <w:bCs/>
                <w:lang w:val="cy-GB"/>
              </w:rPr>
              <w:t xml:space="preserve">  </w:t>
            </w:r>
            <w:r w:rsidRPr="00044EF5">
              <w:rPr>
                <w:bCs/>
                <w:lang w:val="cy-GB"/>
              </w:rPr>
              <w:t>Mae’r ymgynghoriad, yn cynnwys dogfen ymgynghori ar gyfer pobl ifanc, i’w gweld ar</w:t>
            </w:r>
            <w:r w:rsidR="00560AB2" w:rsidRPr="00044EF5">
              <w:rPr>
                <w:bCs/>
                <w:lang w:val="cy-GB"/>
              </w:rPr>
              <w:t>:</w:t>
            </w:r>
          </w:p>
          <w:p w14:paraId="052DC41A" w14:textId="51D1BDA1" w:rsidR="00560AB2" w:rsidRPr="00044EF5" w:rsidRDefault="0027716C" w:rsidP="00A00033">
            <w:pPr>
              <w:rPr>
                <w:bCs/>
                <w:lang w:val="cy-GB"/>
              </w:rPr>
            </w:pPr>
            <w:hyperlink r:id="rId18" w:history="1">
              <w:r w:rsidR="00D9412D" w:rsidRPr="00044EF5">
                <w:rPr>
                  <w:rStyle w:val="Hyperlink"/>
                  <w:bCs/>
                  <w:lang w:val="cy-GB"/>
                </w:rPr>
                <w:t>http://gov.wales/consultations/environmentandcountryside/improving-opportunities-to-access-the-outdoors/?skip=1&amp;lang=cy</w:t>
              </w:r>
            </w:hyperlink>
            <w:r w:rsidR="00560AB2" w:rsidRPr="00044EF5">
              <w:rPr>
                <w:bCs/>
                <w:lang w:val="cy-GB"/>
              </w:rPr>
              <w:t xml:space="preserve"> </w:t>
            </w:r>
          </w:p>
          <w:p w14:paraId="3A40EE85" w14:textId="77777777" w:rsidR="00C57C84" w:rsidRPr="00044EF5" w:rsidRDefault="00C57C84" w:rsidP="008A3822">
            <w:pPr>
              <w:rPr>
                <w:b/>
                <w:bCs/>
                <w:lang w:val="cy-GB"/>
              </w:rPr>
            </w:pPr>
          </w:p>
          <w:p w14:paraId="75C853AD" w14:textId="3420DB09" w:rsidR="008A3822" w:rsidRPr="00044EF5" w:rsidRDefault="00125202" w:rsidP="008A3822">
            <w:pPr>
              <w:rPr>
                <w:i/>
                <w:lang w:val="cy-GB"/>
              </w:rPr>
            </w:pPr>
            <w:r w:rsidRPr="00044EF5">
              <w:rPr>
                <w:b/>
                <w:i/>
                <w:lang w:val="cy-GB"/>
              </w:rPr>
              <w:t>Cam gweithredu</w:t>
            </w:r>
            <w:r w:rsidR="00995464" w:rsidRPr="00044EF5">
              <w:rPr>
                <w:b/>
                <w:i/>
                <w:lang w:val="cy-GB"/>
              </w:rPr>
              <w:t xml:space="preserve"> 47.5: </w:t>
            </w:r>
            <w:r w:rsidR="00D9412D" w:rsidRPr="00044EF5">
              <w:rPr>
                <w:i/>
                <w:lang w:val="cy-GB"/>
              </w:rPr>
              <w:t xml:space="preserve">Aelodau i gynnig eu henwau i Carys Drew os oes ganddynt ddiddordeb mewn bod yn rhan o is-grŵp NAFW i ystyried y Papur Gwyrdd.  Bydd Carys yn trefnu cyfarfod </w:t>
            </w:r>
            <w:r w:rsidR="001F5233">
              <w:rPr>
                <w:i/>
                <w:lang w:val="cy-GB"/>
              </w:rPr>
              <w:t>p</w:t>
            </w:r>
            <w:r w:rsidR="00D9412D" w:rsidRPr="00044EF5">
              <w:rPr>
                <w:i/>
                <w:lang w:val="cy-GB"/>
              </w:rPr>
              <w:t xml:space="preserve">an </w:t>
            </w:r>
            <w:r w:rsidR="001F5233">
              <w:rPr>
                <w:i/>
                <w:lang w:val="cy-GB"/>
              </w:rPr>
              <w:t xml:space="preserve">gaiff </w:t>
            </w:r>
            <w:r w:rsidR="00D9412D" w:rsidRPr="00044EF5">
              <w:rPr>
                <w:i/>
                <w:lang w:val="cy-GB"/>
              </w:rPr>
              <w:lastRenderedPageBreak/>
              <w:t>yr ymgynghoriad ei g</w:t>
            </w:r>
            <w:r w:rsidR="001F5233">
              <w:rPr>
                <w:i/>
                <w:lang w:val="cy-GB"/>
              </w:rPr>
              <w:t>yhoeddi</w:t>
            </w:r>
          </w:p>
          <w:p w14:paraId="129482DB" w14:textId="77777777" w:rsidR="00995464" w:rsidRPr="00044EF5" w:rsidRDefault="00995464" w:rsidP="00995464">
            <w:pPr>
              <w:pStyle w:val="ListParagraph"/>
              <w:rPr>
                <w:b/>
                <w:bCs/>
                <w:lang w:val="cy-GB"/>
              </w:rPr>
            </w:pPr>
          </w:p>
          <w:p w14:paraId="7611A09E" w14:textId="500E199B" w:rsidR="00995464" w:rsidRPr="00044EF5" w:rsidRDefault="00D9412D" w:rsidP="00995464">
            <w:pPr>
              <w:pStyle w:val="ListParagraph"/>
              <w:numPr>
                <w:ilvl w:val="0"/>
                <w:numId w:val="17"/>
              </w:numPr>
              <w:rPr>
                <w:lang w:val="cy-GB"/>
              </w:rPr>
            </w:pPr>
            <w:r w:rsidRPr="00044EF5">
              <w:rPr>
                <w:b/>
                <w:bCs/>
                <w:lang w:val="cy-GB"/>
              </w:rPr>
              <w:t>Cais am fewnbwn i ddatblygu fersiwn wedi’i diweddaru o’r Canllaw i Awdurdodau Lleol ar Hawliau Tramwy</w:t>
            </w:r>
            <w:r w:rsidR="00995464" w:rsidRPr="00044EF5">
              <w:rPr>
                <w:b/>
                <w:bCs/>
                <w:lang w:val="cy-GB"/>
              </w:rPr>
              <w:t>.</w:t>
            </w:r>
          </w:p>
          <w:p w14:paraId="1D4BCAAE" w14:textId="1A3A3EBD" w:rsidR="00995464" w:rsidRPr="00044EF5" w:rsidRDefault="00995464" w:rsidP="00995464">
            <w:pPr>
              <w:rPr>
                <w:rFonts w:ascii="Calibri" w:hAnsi="Calibri"/>
                <w:color w:val="000000"/>
                <w:sz w:val="21"/>
                <w:szCs w:val="21"/>
                <w:lang w:val="cy-GB"/>
              </w:rPr>
            </w:pPr>
          </w:p>
          <w:p w14:paraId="78B50FC6" w14:textId="4566D178" w:rsidR="00995464" w:rsidRPr="00044EF5" w:rsidRDefault="00D9412D" w:rsidP="00995464">
            <w:pPr>
              <w:rPr>
                <w:lang w:val="cy-GB"/>
              </w:rPr>
            </w:pPr>
            <w:r w:rsidRPr="00044EF5">
              <w:rPr>
                <w:lang w:val="cy-GB"/>
              </w:rPr>
              <w:t xml:space="preserve">Roedd Llywodraeth Cymru wedi penodi ymgynghorwyr (partneriaeth </w:t>
            </w:r>
            <w:r w:rsidR="00995464" w:rsidRPr="00044EF5">
              <w:rPr>
                <w:lang w:val="cy-GB"/>
              </w:rPr>
              <w:t xml:space="preserve">BRO) </w:t>
            </w:r>
            <w:r w:rsidR="00CA300D" w:rsidRPr="00044EF5">
              <w:rPr>
                <w:lang w:val="cy-GB"/>
              </w:rPr>
              <w:t xml:space="preserve">i ddiweddaru Cylchlythyr Hawliau Tramwy </w:t>
            </w:r>
            <w:r w:rsidR="00995464" w:rsidRPr="00044EF5">
              <w:rPr>
                <w:lang w:val="cy-GB"/>
              </w:rPr>
              <w:t>5/93 a</w:t>
            </w:r>
            <w:r w:rsidR="00CA300D" w:rsidRPr="00044EF5">
              <w:rPr>
                <w:lang w:val="cy-GB"/>
              </w:rPr>
              <w:t xml:space="preserve"> dywedodd y byddent yn croesawu mewnbwn gan y Fforwm i’r gwaith hwn.  Roedd yna bapur cwmpasu a gâi ei gylchredeg a gwahoddwyd aelodau’r Fforwm i ddarparu adborth cychwynnol arno.  Byddai ymgynghoriad â rhanddeiliaid (yn cynnwys y Fforwm) ynglŷn â’r canllawiau diwygiedig yn cael ei gynnal yn ystod misoedd Awst a Medi </w:t>
            </w:r>
            <w:r w:rsidR="00995464" w:rsidRPr="00044EF5">
              <w:rPr>
                <w:lang w:val="cy-GB"/>
              </w:rPr>
              <w:t xml:space="preserve">2015.  </w:t>
            </w:r>
          </w:p>
          <w:p w14:paraId="43BE419F" w14:textId="77777777" w:rsidR="00995464" w:rsidRPr="00044EF5" w:rsidRDefault="00995464" w:rsidP="00995464">
            <w:pPr>
              <w:rPr>
                <w:lang w:val="cy-GB"/>
              </w:rPr>
            </w:pPr>
          </w:p>
          <w:p w14:paraId="74E83CA9" w14:textId="4785A251" w:rsidR="00995464" w:rsidRPr="00044EF5" w:rsidRDefault="00125202" w:rsidP="00995464">
            <w:pPr>
              <w:rPr>
                <w:lang w:val="cy-GB"/>
              </w:rPr>
            </w:pPr>
            <w:r w:rsidRPr="00044EF5">
              <w:rPr>
                <w:b/>
                <w:lang w:val="cy-GB"/>
              </w:rPr>
              <w:t>Cam gweithredu</w:t>
            </w:r>
            <w:r w:rsidR="00995464" w:rsidRPr="00044EF5">
              <w:rPr>
                <w:b/>
                <w:lang w:val="cy-GB"/>
              </w:rPr>
              <w:t xml:space="preserve"> 52.3</w:t>
            </w:r>
            <w:r w:rsidR="00995464" w:rsidRPr="00044EF5">
              <w:rPr>
                <w:lang w:val="cy-GB"/>
              </w:rPr>
              <w:t xml:space="preserve"> Carys Drew </w:t>
            </w:r>
            <w:r w:rsidR="00CA300D" w:rsidRPr="00044EF5">
              <w:rPr>
                <w:lang w:val="cy-GB"/>
              </w:rPr>
              <w:t>i gylchredeg y Papur Cwmpas</w:t>
            </w:r>
            <w:r w:rsidR="001F5233">
              <w:rPr>
                <w:lang w:val="cy-GB"/>
              </w:rPr>
              <w:t>u</w:t>
            </w:r>
            <w:r w:rsidR="00CA300D" w:rsidRPr="00044EF5">
              <w:rPr>
                <w:lang w:val="cy-GB"/>
              </w:rPr>
              <w:t xml:space="preserve"> gan Bartneriaeth BRO a phawb i ymateb iddo</w:t>
            </w:r>
          </w:p>
          <w:p w14:paraId="252E8596" w14:textId="77777777" w:rsidR="00C57C84" w:rsidRPr="00044EF5" w:rsidRDefault="00C57C84" w:rsidP="00995464">
            <w:pPr>
              <w:rPr>
                <w:lang w:val="cy-GB"/>
              </w:rPr>
            </w:pPr>
          </w:p>
          <w:p w14:paraId="684C1B02" w14:textId="77777777" w:rsidR="001948E6" w:rsidRPr="00044EF5" w:rsidRDefault="001948E6" w:rsidP="00995464">
            <w:pPr>
              <w:rPr>
                <w:lang w:val="cy-GB"/>
              </w:rPr>
            </w:pPr>
          </w:p>
          <w:p w14:paraId="6425A93D" w14:textId="6A17946D" w:rsidR="006506DA" w:rsidRPr="00044EF5" w:rsidRDefault="00CA300D" w:rsidP="00995464">
            <w:pPr>
              <w:rPr>
                <w:lang w:val="cy-GB"/>
              </w:rPr>
            </w:pPr>
            <w:r w:rsidRPr="00044EF5">
              <w:rPr>
                <w:lang w:val="cy-GB"/>
              </w:rPr>
              <w:t>Darparodd CNC nifer o ddiweddariadau</w:t>
            </w:r>
            <w:r w:rsidR="006506DA" w:rsidRPr="00044EF5">
              <w:rPr>
                <w:lang w:val="cy-GB"/>
              </w:rPr>
              <w:t>:</w:t>
            </w:r>
          </w:p>
          <w:p w14:paraId="13DA8552" w14:textId="77777777" w:rsidR="006506DA" w:rsidRPr="00044EF5" w:rsidRDefault="006506DA" w:rsidP="00995464">
            <w:pPr>
              <w:rPr>
                <w:lang w:val="cy-GB"/>
              </w:rPr>
            </w:pPr>
          </w:p>
          <w:p w14:paraId="4E5CB9CC" w14:textId="6D729F16" w:rsidR="006506DA" w:rsidRPr="00044EF5" w:rsidRDefault="00CA300D" w:rsidP="00995464">
            <w:pPr>
              <w:rPr>
                <w:b/>
                <w:lang w:val="cy-GB"/>
              </w:rPr>
            </w:pPr>
            <w:r w:rsidRPr="00044EF5">
              <w:rPr>
                <w:b/>
                <w:lang w:val="cy-GB"/>
              </w:rPr>
              <w:t>Llwybr Arfordir Cymru</w:t>
            </w:r>
            <w:r w:rsidR="006506DA" w:rsidRPr="00044EF5">
              <w:rPr>
                <w:b/>
                <w:lang w:val="cy-GB"/>
              </w:rPr>
              <w:t>:</w:t>
            </w:r>
          </w:p>
          <w:p w14:paraId="1AC0E7D8" w14:textId="065A0C62" w:rsidR="002D72B7" w:rsidRPr="00044EF5" w:rsidRDefault="00CA300D" w:rsidP="002D72B7">
            <w:pPr>
              <w:pStyle w:val="NormalWeb"/>
              <w:rPr>
                <w:rFonts w:ascii="Arial" w:hAnsi="Arial"/>
                <w:lang w:val="cy-GB" w:eastAsia="en-US"/>
              </w:rPr>
            </w:pPr>
            <w:r w:rsidRPr="00044EF5">
              <w:rPr>
                <w:rFonts w:ascii="Arial" w:hAnsi="Arial"/>
                <w:lang w:val="cy-GB" w:eastAsia="en-US"/>
              </w:rPr>
              <w:t xml:space="preserve">Ymatebodd </w:t>
            </w:r>
            <w:r w:rsidR="002D72B7" w:rsidRPr="00044EF5">
              <w:rPr>
                <w:rFonts w:ascii="Arial" w:hAnsi="Arial"/>
                <w:lang w:val="cy-GB" w:eastAsia="en-US"/>
              </w:rPr>
              <w:t xml:space="preserve">Jont </w:t>
            </w:r>
            <w:r w:rsidRPr="00044EF5">
              <w:rPr>
                <w:rFonts w:ascii="Arial" w:hAnsi="Arial"/>
                <w:lang w:val="cy-GB" w:eastAsia="en-US"/>
              </w:rPr>
              <w:t>i’r pryder a godwyd yn niweddariad CLlLC ynglŷn â’r oedi cyn anfon llythyron ariannu llwybr yr arfordir at awdurdodau lleol.  Ymddiheurodd am yr oedi oedd oherwydd newidiadau mawr i drefniadau</w:t>
            </w:r>
            <w:r w:rsidR="00156DEE" w:rsidRPr="00044EF5">
              <w:rPr>
                <w:rFonts w:ascii="Arial" w:hAnsi="Arial"/>
                <w:lang w:val="cy-GB" w:eastAsia="en-US"/>
              </w:rPr>
              <w:t>’r</w:t>
            </w:r>
            <w:r w:rsidRPr="00044EF5">
              <w:rPr>
                <w:rFonts w:ascii="Arial" w:hAnsi="Arial"/>
                <w:lang w:val="cy-GB" w:eastAsia="en-US"/>
              </w:rPr>
              <w:t xml:space="preserve"> rhaglen, yn cynnwys y gyllideb sydd wedi’i dyrannu iddi – roedd </w:t>
            </w:r>
            <w:r w:rsidR="001F5233">
              <w:rPr>
                <w:rFonts w:ascii="Arial" w:hAnsi="Arial"/>
                <w:lang w:val="cy-GB" w:eastAsia="en-US"/>
              </w:rPr>
              <w:t>gofyn</w:t>
            </w:r>
            <w:r w:rsidRPr="00044EF5">
              <w:rPr>
                <w:rFonts w:ascii="Arial" w:hAnsi="Arial"/>
                <w:lang w:val="cy-GB" w:eastAsia="en-US"/>
              </w:rPr>
              <w:t xml:space="preserve"> i Dîm Gweithredol CNC ystyried y rhain a phenderfynu arnynt</w:t>
            </w:r>
            <w:r w:rsidR="002D72B7" w:rsidRPr="00044EF5">
              <w:rPr>
                <w:rFonts w:ascii="Arial" w:hAnsi="Arial"/>
                <w:lang w:val="cy-GB" w:eastAsia="en-US"/>
              </w:rPr>
              <w:t xml:space="preserve">. </w:t>
            </w:r>
          </w:p>
          <w:p w14:paraId="758AFB85" w14:textId="7930C172" w:rsidR="002D72B7" w:rsidRPr="00044EF5" w:rsidRDefault="00156DEE" w:rsidP="002D72B7">
            <w:pPr>
              <w:pStyle w:val="NormalWeb"/>
              <w:rPr>
                <w:rFonts w:ascii="Arial" w:hAnsi="Arial"/>
                <w:lang w:val="cy-GB" w:eastAsia="en-US"/>
              </w:rPr>
            </w:pPr>
            <w:r w:rsidRPr="00044EF5">
              <w:rPr>
                <w:rFonts w:ascii="Arial" w:hAnsi="Arial"/>
                <w:lang w:val="cy-GB" w:eastAsia="en-US"/>
              </w:rPr>
              <w:t>Yn dilyn penderfyniad Tîm Gweithredol CNC ar 9</w:t>
            </w:r>
            <w:r w:rsidRPr="00044EF5">
              <w:rPr>
                <w:rFonts w:ascii="Arial" w:hAnsi="Arial"/>
                <w:vertAlign w:val="superscript"/>
                <w:lang w:val="cy-GB" w:eastAsia="en-US"/>
              </w:rPr>
              <w:t>fed</w:t>
            </w:r>
            <w:r w:rsidRPr="00044EF5">
              <w:rPr>
                <w:rFonts w:ascii="Arial" w:hAnsi="Arial"/>
                <w:lang w:val="cy-GB" w:eastAsia="en-US"/>
              </w:rPr>
              <w:t xml:space="preserve"> Mehefin, roedd rhaglen llwybr yr arfordir bellach wedi dod yn rhan o CNC ac yn gyfrifoldeb parhaol </w:t>
            </w:r>
            <w:r w:rsidR="001F5233">
              <w:rPr>
                <w:rFonts w:ascii="Arial" w:hAnsi="Arial"/>
                <w:lang w:val="cy-GB" w:eastAsia="en-US"/>
              </w:rPr>
              <w:t xml:space="preserve">ar y </w:t>
            </w:r>
            <w:r w:rsidRPr="00044EF5">
              <w:rPr>
                <w:rFonts w:ascii="Arial" w:hAnsi="Arial"/>
                <w:lang w:val="cy-GB" w:eastAsia="en-US"/>
              </w:rPr>
              <w:t xml:space="preserve">sefydliad.  Bydd CNC yn cael </w:t>
            </w:r>
            <w:r w:rsidR="002D72B7" w:rsidRPr="00044EF5">
              <w:rPr>
                <w:rFonts w:ascii="Arial" w:hAnsi="Arial"/>
                <w:lang w:val="cy-GB" w:eastAsia="en-US"/>
              </w:rPr>
              <w:t xml:space="preserve">£900k </w:t>
            </w:r>
            <w:r w:rsidRPr="00044EF5">
              <w:rPr>
                <w:rFonts w:ascii="Arial" w:hAnsi="Arial"/>
                <w:lang w:val="cy-GB" w:eastAsia="en-US"/>
              </w:rPr>
              <w:t xml:space="preserve">ychwanegol </w:t>
            </w:r>
            <w:r w:rsidR="001F5233" w:rsidRPr="00044EF5">
              <w:rPr>
                <w:rFonts w:ascii="Arial" w:hAnsi="Arial"/>
                <w:lang w:val="cy-GB" w:eastAsia="en-US"/>
              </w:rPr>
              <w:t xml:space="preserve">y flwyddyn </w:t>
            </w:r>
            <w:r w:rsidRPr="00044EF5">
              <w:rPr>
                <w:rFonts w:ascii="Arial" w:hAnsi="Arial"/>
                <w:lang w:val="cy-GB" w:eastAsia="en-US"/>
              </w:rPr>
              <w:t xml:space="preserve">gan Lywodraeth Cymru, </w:t>
            </w:r>
            <w:r w:rsidR="0081244C" w:rsidRPr="00044EF5">
              <w:rPr>
                <w:rFonts w:ascii="Arial" w:hAnsi="Arial"/>
                <w:lang w:val="cy-GB" w:eastAsia="en-US"/>
              </w:rPr>
              <w:t xml:space="preserve">wedi’i glustnodi’n </w:t>
            </w:r>
            <w:r w:rsidR="002D72B7" w:rsidRPr="00044EF5">
              <w:rPr>
                <w:rFonts w:ascii="Arial" w:hAnsi="Arial"/>
                <w:lang w:val="cy-GB" w:eastAsia="en-US"/>
              </w:rPr>
              <w:t>£4.5mili</w:t>
            </w:r>
            <w:r w:rsidRPr="00044EF5">
              <w:rPr>
                <w:rFonts w:ascii="Arial" w:hAnsi="Arial"/>
                <w:lang w:val="cy-GB" w:eastAsia="en-US"/>
              </w:rPr>
              <w:t>w</w:t>
            </w:r>
            <w:r w:rsidR="002D72B7" w:rsidRPr="00044EF5">
              <w:rPr>
                <w:rFonts w:ascii="Arial" w:hAnsi="Arial"/>
                <w:lang w:val="cy-GB" w:eastAsia="en-US"/>
              </w:rPr>
              <w:t xml:space="preserve">n </w:t>
            </w:r>
            <w:r w:rsidRPr="00044EF5">
              <w:rPr>
                <w:rFonts w:ascii="Arial" w:hAnsi="Arial"/>
                <w:lang w:val="cy-GB" w:eastAsia="en-US"/>
              </w:rPr>
              <w:t xml:space="preserve">dros y </w:t>
            </w:r>
            <w:r w:rsidR="002D72B7" w:rsidRPr="00044EF5">
              <w:rPr>
                <w:rFonts w:ascii="Arial" w:hAnsi="Arial"/>
                <w:lang w:val="cy-GB" w:eastAsia="en-US"/>
              </w:rPr>
              <w:t xml:space="preserve">5 </w:t>
            </w:r>
            <w:r w:rsidRPr="00044EF5">
              <w:rPr>
                <w:rFonts w:ascii="Arial" w:hAnsi="Arial"/>
                <w:lang w:val="cy-GB" w:eastAsia="en-US"/>
              </w:rPr>
              <w:t>mlynedd nesaf h</w:t>
            </w:r>
            <w:r w:rsidR="002D72B7" w:rsidRPr="00044EF5">
              <w:rPr>
                <w:rFonts w:ascii="Arial" w:hAnsi="Arial"/>
                <w:lang w:val="cy-GB" w:eastAsia="en-US"/>
              </w:rPr>
              <w:t>.</w:t>
            </w:r>
            <w:r w:rsidRPr="00044EF5">
              <w:rPr>
                <w:rFonts w:ascii="Arial" w:hAnsi="Arial"/>
                <w:lang w:val="cy-GB" w:eastAsia="en-US"/>
              </w:rPr>
              <w:t>y</w:t>
            </w:r>
            <w:r w:rsidR="002D72B7" w:rsidRPr="00044EF5">
              <w:rPr>
                <w:rFonts w:ascii="Arial" w:hAnsi="Arial"/>
                <w:lang w:val="cy-GB" w:eastAsia="en-US"/>
              </w:rPr>
              <w:t xml:space="preserve">. </w:t>
            </w:r>
            <w:r w:rsidRPr="00044EF5">
              <w:rPr>
                <w:rFonts w:ascii="Arial" w:hAnsi="Arial"/>
                <w:lang w:val="cy-GB" w:eastAsia="en-US"/>
              </w:rPr>
              <w:t xml:space="preserve">hyd at fis Mawrth </w:t>
            </w:r>
            <w:r w:rsidR="002D72B7" w:rsidRPr="00044EF5">
              <w:rPr>
                <w:rFonts w:ascii="Arial" w:hAnsi="Arial"/>
                <w:lang w:val="cy-GB" w:eastAsia="en-US"/>
              </w:rPr>
              <w:t xml:space="preserve">2020. </w:t>
            </w:r>
            <w:r w:rsidR="0081244C" w:rsidRPr="00044EF5">
              <w:rPr>
                <w:rFonts w:ascii="Arial" w:hAnsi="Arial"/>
                <w:lang w:val="cy-GB" w:eastAsia="en-US"/>
              </w:rPr>
              <w:t xml:space="preserve">CNC fydd yn penderfynu swm y gyllideb flynyddol ar gyfer llwybr arfordir Cymru o fis Ebrill </w:t>
            </w:r>
            <w:r w:rsidR="002D72B7" w:rsidRPr="00044EF5">
              <w:rPr>
                <w:rFonts w:ascii="Arial" w:hAnsi="Arial"/>
                <w:lang w:val="cy-GB" w:eastAsia="en-US"/>
              </w:rPr>
              <w:t xml:space="preserve">2020 </w:t>
            </w:r>
            <w:r w:rsidR="0081244C" w:rsidRPr="00044EF5">
              <w:rPr>
                <w:rFonts w:ascii="Arial" w:hAnsi="Arial"/>
                <w:lang w:val="cy-GB" w:eastAsia="en-US"/>
              </w:rPr>
              <w:t>ymlaen</w:t>
            </w:r>
            <w:r w:rsidR="002D72B7" w:rsidRPr="00044EF5">
              <w:rPr>
                <w:rFonts w:ascii="Arial" w:hAnsi="Arial"/>
                <w:lang w:val="cy-GB" w:eastAsia="en-US"/>
              </w:rPr>
              <w:t xml:space="preserve">. </w:t>
            </w:r>
            <w:r w:rsidR="0081244C" w:rsidRPr="00044EF5">
              <w:rPr>
                <w:rFonts w:ascii="Arial" w:hAnsi="Arial"/>
                <w:lang w:val="cy-GB" w:eastAsia="en-US"/>
              </w:rPr>
              <w:t>CNC fyddai’n arwain y prosiect bellach er y byddai Llywodraeth Cymru’n cadw buddiant ynddo.  Mae’r newidiadau i’r rhaglen hefyd yn golygu bod a</w:t>
            </w:r>
            <w:r w:rsidR="001F5233">
              <w:rPr>
                <w:rFonts w:ascii="Arial" w:hAnsi="Arial"/>
                <w:lang w:val="cy-GB" w:eastAsia="en-US"/>
              </w:rPr>
              <w:t>ngen ei chynnwys o fewn proses</w:t>
            </w:r>
            <w:r w:rsidR="0081244C" w:rsidRPr="00044EF5">
              <w:rPr>
                <w:rFonts w:ascii="Arial" w:hAnsi="Arial"/>
                <w:lang w:val="cy-GB" w:eastAsia="en-US"/>
              </w:rPr>
              <w:t xml:space="preserve"> grantiau bresennol CNC am y tro cyntaf.  Roedd y grantiau ar gyfer y llwybr yn </w:t>
            </w:r>
            <w:r w:rsidR="002D72B7" w:rsidRPr="00044EF5">
              <w:rPr>
                <w:rFonts w:ascii="Arial" w:hAnsi="Arial"/>
                <w:lang w:val="cy-GB" w:eastAsia="en-US"/>
              </w:rPr>
              <w:t xml:space="preserve">2015/16 </w:t>
            </w:r>
            <w:r w:rsidR="0081244C" w:rsidRPr="00044EF5">
              <w:rPr>
                <w:rFonts w:ascii="Arial" w:hAnsi="Arial"/>
                <w:lang w:val="cy-GB" w:eastAsia="en-US"/>
              </w:rPr>
              <w:t>i gyd wedi cael eu prosesu erbyn hyn ac roedd y llythyron cynnig wedi’u hanfon</w:t>
            </w:r>
            <w:r w:rsidR="002D72B7" w:rsidRPr="00044EF5">
              <w:rPr>
                <w:rFonts w:ascii="Arial" w:hAnsi="Arial"/>
                <w:lang w:val="cy-GB" w:eastAsia="en-US"/>
              </w:rPr>
              <w:t xml:space="preserve">. </w:t>
            </w:r>
          </w:p>
          <w:p w14:paraId="213F0152" w14:textId="1127B62F" w:rsidR="008A3822" w:rsidRPr="00044EF5" w:rsidRDefault="0081244C" w:rsidP="008A3822">
            <w:pPr>
              <w:rPr>
                <w:b/>
                <w:bCs/>
                <w:lang w:val="cy-GB"/>
              </w:rPr>
            </w:pPr>
            <w:r w:rsidRPr="00044EF5">
              <w:rPr>
                <w:b/>
                <w:bCs/>
                <w:lang w:val="cy-GB"/>
              </w:rPr>
              <w:t>Diweddariad ar Ganllawiau’r Cynllun Gwella Hawliau Tramwy</w:t>
            </w:r>
          </w:p>
          <w:p w14:paraId="6F3570B2" w14:textId="77777777" w:rsidR="006506DA" w:rsidRPr="00044EF5" w:rsidRDefault="006506DA" w:rsidP="008A3822">
            <w:pPr>
              <w:rPr>
                <w:b/>
                <w:bCs/>
                <w:lang w:val="cy-GB"/>
              </w:rPr>
            </w:pPr>
          </w:p>
          <w:p w14:paraId="210AE74F" w14:textId="34A53A42" w:rsidR="006506DA" w:rsidRPr="00044EF5" w:rsidRDefault="0081244C" w:rsidP="0081244C">
            <w:pPr>
              <w:rPr>
                <w:bCs/>
                <w:lang w:val="cy-GB"/>
              </w:rPr>
            </w:pPr>
            <w:r w:rsidRPr="00044EF5">
              <w:rPr>
                <w:bCs/>
                <w:lang w:val="cy-GB"/>
              </w:rPr>
              <w:t xml:space="preserve">Rhoddodd </w:t>
            </w:r>
            <w:r w:rsidR="006506DA" w:rsidRPr="00044EF5">
              <w:rPr>
                <w:bCs/>
                <w:lang w:val="cy-GB"/>
              </w:rPr>
              <w:t xml:space="preserve">Carys Drew </w:t>
            </w:r>
            <w:r w:rsidRPr="00044EF5">
              <w:rPr>
                <w:bCs/>
                <w:lang w:val="cy-GB"/>
              </w:rPr>
              <w:t xml:space="preserve">drosolwg o’r gwaith yr oedd hi a </w:t>
            </w:r>
            <w:r w:rsidR="006506DA" w:rsidRPr="00044EF5">
              <w:rPr>
                <w:bCs/>
                <w:lang w:val="cy-GB"/>
              </w:rPr>
              <w:t>Mat Stephe</w:t>
            </w:r>
            <w:r w:rsidR="009E69D3" w:rsidRPr="00044EF5">
              <w:rPr>
                <w:bCs/>
                <w:lang w:val="cy-GB"/>
              </w:rPr>
              <w:t xml:space="preserve">ns </w:t>
            </w:r>
            <w:r w:rsidRPr="00044EF5">
              <w:rPr>
                <w:bCs/>
                <w:lang w:val="cy-GB"/>
              </w:rPr>
              <w:t xml:space="preserve">yn gweithio arno yn dilyn cais gan Lywodraeth Cymru ar i CNC ddarparu cyngor ar Ganllawiau statudol i awdurdodau priffyrdd lleol ynglŷn â’u Hadolygiad o’r Cynlluniau Gwella Hawliau Tramwy.  Roedd ebost wedi cael ei gylchredeg yn gofyn am ddatganiadau o ddiddordeb mewn bod yn rhan o is-grŵp i edrych </w:t>
            </w:r>
            <w:r w:rsidRPr="00044EF5">
              <w:rPr>
                <w:bCs/>
                <w:lang w:val="cy-GB"/>
              </w:rPr>
              <w:lastRenderedPageBreak/>
              <w:t>yn fanwl ar Ganllawiau, ac roedd nifer o aelodau’r Fforwm wedi ymateb.  Câi is-grŵp o NAFW ei drefnu maes o law</w:t>
            </w:r>
            <w:r w:rsidR="006506DA" w:rsidRPr="00044EF5">
              <w:rPr>
                <w:bCs/>
                <w:lang w:val="cy-GB"/>
              </w:rPr>
              <w:t>.</w:t>
            </w:r>
          </w:p>
          <w:p w14:paraId="6E3AF507" w14:textId="77777777" w:rsidR="006506DA" w:rsidRPr="00044EF5" w:rsidRDefault="006506DA" w:rsidP="008A3822">
            <w:pPr>
              <w:rPr>
                <w:b/>
                <w:bCs/>
                <w:lang w:val="cy-GB"/>
              </w:rPr>
            </w:pPr>
          </w:p>
          <w:p w14:paraId="5F4BF757" w14:textId="2CCB4221" w:rsidR="006506DA" w:rsidRPr="00044EF5" w:rsidRDefault="00125202" w:rsidP="008A3822">
            <w:pPr>
              <w:rPr>
                <w:b/>
                <w:bCs/>
                <w:lang w:val="cy-GB"/>
              </w:rPr>
            </w:pPr>
            <w:r w:rsidRPr="00044EF5">
              <w:rPr>
                <w:b/>
                <w:lang w:val="cy-GB"/>
              </w:rPr>
              <w:t>Cam gweithredu</w:t>
            </w:r>
            <w:r w:rsidR="00567355" w:rsidRPr="00044EF5">
              <w:rPr>
                <w:b/>
                <w:bCs/>
                <w:lang w:val="cy-GB"/>
              </w:rPr>
              <w:t xml:space="preserve"> 52.4 </w:t>
            </w:r>
            <w:r w:rsidR="00567355" w:rsidRPr="00044EF5">
              <w:rPr>
                <w:bCs/>
                <w:lang w:val="cy-GB"/>
              </w:rPr>
              <w:t xml:space="preserve">Carys Drew </w:t>
            </w:r>
            <w:r w:rsidR="0081244C" w:rsidRPr="00044EF5">
              <w:rPr>
                <w:bCs/>
                <w:lang w:val="cy-GB"/>
              </w:rPr>
              <w:t>i drefnu Is-grŵp Canllawiau Cynllun Gwella Hawliau Tramwy</w:t>
            </w:r>
          </w:p>
          <w:p w14:paraId="4FFE82D9" w14:textId="77777777" w:rsidR="008A3822" w:rsidRPr="00044EF5" w:rsidRDefault="008A3822" w:rsidP="008A3822">
            <w:pPr>
              <w:rPr>
                <w:b/>
                <w:bCs/>
                <w:lang w:val="cy-GB"/>
              </w:rPr>
            </w:pPr>
          </w:p>
          <w:p w14:paraId="77E6305B" w14:textId="5BFA6237" w:rsidR="00567355" w:rsidRPr="00044EF5" w:rsidRDefault="0081244C" w:rsidP="008A3822">
            <w:pPr>
              <w:rPr>
                <w:b/>
                <w:bCs/>
                <w:lang w:val="cy-GB"/>
              </w:rPr>
            </w:pPr>
            <w:r w:rsidRPr="00044EF5">
              <w:rPr>
                <w:b/>
                <w:bCs/>
                <w:lang w:val="cy-GB"/>
              </w:rPr>
              <w:t xml:space="preserve">Canllawiau </w:t>
            </w:r>
            <w:r w:rsidR="003D56FD" w:rsidRPr="00044EF5">
              <w:rPr>
                <w:b/>
                <w:bCs/>
                <w:lang w:val="cy-GB"/>
              </w:rPr>
              <w:t xml:space="preserve">ar </w:t>
            </w:r>
            <w:r w:rsidRPr="00044EF5">
              <w:rPr>
                <w:b/>
                <w:bCs/>
                <w:lang w:val="cy-GB"/>
              </w:rPr>
              <w:t>Fynd â Chŵn am Dro</w:t>
            </w:r>
          </w:p>
          <w:p w14:paraId="28FC98B3" w14:textId="77777777" w:rsidR="0081244C" w:rsidRPr="00044EF5" w:rsidRDefault="0081244C" w:rsidP="00567355">
            <w:pPr>
              <w:rPr>
                <w:bCs/>
                <w:lang w:val="cy-GB"/>
              </w:rPr>
            </w:pPr>
          </w:p>
          <w:p w14:paraId="1AA65757" w14:textId="0E4D6DF1" w:rsidR="00B94C33" w:rsidRPr="00044EF5" w:rsidRDefault="0081244C" w:rsidP="00567355">
            <w:pPr>
              <w:rPr>
                <w:bCs/>
                <w:lang w:val="cy-GB"/>
              </w:rPr>
            </w:pPr>
            <w:r w:rsidRPr="00044EF5">
              <w:rPr>
                <w:bCs/>
                <w:lang w:val="cy-GB"/>
              </w:rPr>
              <w:t xml:space="preserve">Diolchodd </w:t>
            </w:r>
            <w:r w:rsidR="00567355" w:rsidRPr="00044EF5">
              <w:rPr>
                <w:bCs/>
                <w:lang w:val="cy-GB"/>
              </w:rPr>
              <w:t xml:space="preserve">Joe Roberts </w:t>
            </w:r>
            <w:r w:rsidRPr="00044EF5">
              <w:rPr>
                <w:bCs/>
                <w:lang w:val="cy-GB"/>
              </w:rPr>
              <w:t>i aelodau’r Fforwm am eu cyfraniad i’r ymgynghoriad ar ganllawiau i’r rhai sy’n mynd â chŵn am dro.  Roedd y gweithgor sy’n datblygu’r canllawiau (yr oedd CNC yn aelod ohono) wedi ystyried yr adborth ac mewn ymateb roedd wedi datblygu taflen fer.  Câi’r daflen ei lansio i’r wasg yn ystod y Sioe Frenhinol</w:t>
            </w:r>
            <w:r w:rsidR="00B94C33" w:rsidRPr="00044EF5">
              <w:rPr>
                <w:bCs/>
                <w:lang w:val="cy-GB"/>
              </w:rPr>
              <w:t>.</w:t>
            </w:r>
            <w:r w:rsidRPr="00044EF5">
              <w:rPr>
                <w:bCs/>
                <w:lang w:val="cy-GB"/>
              </w:rPr>
              <w:t xml:space="preserve">  Roedd CNC yn gweithio hefyd gyda Chanolfan Newid Ymddygiad </w:t>
            </w:r>
            <w:r w:rsidR="00B94C33" w:rsidRPr="00044EF5">
              <w:rPr>
                <w:bCs/>
                <w:lang w:val="cy-GB"/>
              </w:rPr>
              <w:t xml:space="preserve">Bangor </w:t>
            </w:r>
            <w:r w:rsidR="003D56FD" w:rsidRPr="00044EF5">
              <w:rPr>
                <w:bCs/>
                <w:lang w:val="cy-GB"/>
              </w:rPr>
              <w:t>ar brosiectau i fynd i’r afael â phroblem baw cŵn</w:t>
            </w:r>
            <w:r w:rsidR="00B94C33" w:rsidRPr="00044EF5">
              <w:rPr>
                <w:bCs/>
                <w:lang w:val="cy-GB"/>
              </w:rPr>
              <w:t>.</w:t>
            </w:r>
          </w:p>
          <w:p w14:paraId="07DD871F" w14:textId="77777777" w:rsidR="009E69D3" w:rsidRPr="00044EF5" w:rsidRDefault="009E69D3" w:rsidP="00567355">
            <w:pPr>
              <w:rPr>
                <w:bCs/>
                <w:lang w:val="cy-GB"/>
              </w:rPr>
            </w:pPr>
          </w:p>
          <w:p w14:paraId="5895544D" w14:textId="4A73EA90" w:rsidR="009E69D3" w:rsidRPr="00044EF5" w:rsidRDefault="00125202" w:rsidP="00567355">
            <w:pPr>
              <w:rPr>
                <w:bCs/>
                <w:lang w:val="cy-GB"/>
              </w:rPr>
            </w:pPr>
            <w:r w:rsidRPr="00044EF5">
              <w:rPr>
                <w:b/>
                <w:lang w:val="cy-GB"/>
              </w:rPr>
              <w:t>Cam gweithredu</w:t>
            </w:r>
            <w:r w:rsidR="009E69D3" w:rsidRPr="00044EF5">
              <w:rPr>
                <w:b/>
                <w:bCs/>
                <w:lang w:val="cy-GB"/>
              </w:rPr>
              <w:t xml:space="preserve"> 52.5: </w:t>
            </w:r>
            <w:r w:rsidR="009E69D3" w:rsidRPr="00044EF5">
              <w:rPr>
                <w:bCs/>
                <w:lang w:val="cy-GB"/>
              </w:rPr>
              <w:t xml:space="preserve">Carys Drew </w:t>
            </w:r>
            <w:r w:rsidR="003D56FD" w:rsidRPr="00044EF5">
              <w:rPr>
                <w:bCs/>
                <w:lang w:val="cy-GB"/>
              </w:rPr>
              <w:t>i gylchredeg y daflen canllawiau ar fynd â chŵn am dro pan fydd ar gael</w:t>
            </w:r>
            <w:r w:rsidR="009E69D3" w:rsidRPr="00044EF5">
              <w:rPr>
                <w:bCs/>
                <w:lang w:val="cy-GB"/>
              </w:rPr>
              <w:t xml:space="preserve"> </w:t>
            </w:r>
          </w:p>
          <w:p w14:paraId="0E888AAD" w14:textId="77777777" w:rsidR="009E69D3" w:rsidRPr="00044EF5" w:rsidRDefault="009E69D3" w:rsidP="00567355">
            <w:pPr>
              <w:rPr>
                <w:bCs/>
                <w:lang w:val="cy-GB"/>
              </w:rPr>
            </w:pPr>
          </w:p>
          <w:p w14:paraId="452F8990" w14:textId="2189C19A" w:rsidR="00575E0B" w:rsidRPr="00044EF5" w:rsidRDefault="003D56FD" w:rsidP="003D56FD">
            <w:pPr>
              <w:jc w:val="both"/>
              <w:rPr>
                <w:b/>
                <w:bCs/>
                <w:lang w:val="cy-GB"/>
              </w:rPr>
            </w:pPr>
            <w:r w:rsidRPr="00044EF5">
              <w:rPr>
                <w:b/>
                <w:bCs/>
                <w:lang w:val="cy-GB"/>
              </w:rPr>
              <w:t>Llywodraeth Cymru’n ceisio aelodau newydd i Fwrdd CNC</w:t>
            </w:r>
          </w:p>
          <w:p w14:paraId="323569CD" w14:textId="77777777" w:rsidR="00575E0B" w:rsidRPr="00044EF5" w:rsidRDefault="00575E0B" w:rsidP="00567355">
            <w:pPr>
              <w:rPr>
                <w:bCs/>
                <w:lang w:val="cy-GB"/>
              </w:rPr>
            </w:pPr>
          </w:p>
          <w:p w14:paraId="273CC4B9" w14:textId="7F64A90E" w:rsidR="009E69D3" w:rsidRPr="00044EF5" w:rsidRDefault="003D56FD" w:rsidP="00567355">
            <w:pPr>
              <w:rPr>
                <w:bCs/>
                <w:lang w:val="cy-GB"/>
              </w:rPr>
            </w:pPr>
            <w:r w:rsidRPr="00044EF5">
              <w:rPr>
                <w:bCs/>
                <w:lang w:val="cy-GB"/>
              </w:rPr>
              <w:t xml:space="preserve">Tynnodd </w:t>
            </w:r>
            <w:r w:rsidR="00575E0B" w:rsidRPr="00044EF5">
              <w:rPr>
                <w:bCs/>
                <w:lang w:val="cy-GB"/>
              </w:rPr>
              <w:t xml:space="preserve">Ruth Hall </w:t>
            </w:r>
            <w:r w:rsidRPr="00044EF5">
              <w:rPr>
                <w:bCs/>
                <w:lang w:val="cy-GB"/>
              </w:rPr>
              <w:t xml:space="preserve">sylw aelodau’r </w:t>
            </w:r>
            <w:r w:rsidR="00575E0B" w:rsidRPr="00044EF5">
              <w:rPr>
                <w:bCs/>
                <w:lang w:val="cy-GB"/>
              </w:rPr>
              <w:t>F</w:t>
            </w:r>
            <w:r w:rsidRPr="00044EF5">
              <w:rPr>
                <w:bCs/>
                <w:lang w:val="cy-GB"/>
              </w:rPr>
              <w:t>f</w:t>
            </w:r>
            <w:r w:rsidR="00575E0B" w:rsidRPr="00044EF5">
              <w:rPr>
                <w:bCs/>
                <w:lang w:val="cy-GB"/>
              </w:rPr>
              <w:t>or</w:t>
            </w:r>
            <w:r w:rsidRPr="00044EF5">
              <w:rPr>
                <w:bCs/>
                <w:lang w:val="cy-GB"/>
              </w:rPr>
              <w:t>w</w:t>
            </w:r>
            <w:r w:rsidR="00575E0B" w:rsidRPr="00044EF5">
              <w:rPr>
                <w:bCs/>
                <w:lang w:val="cy-GB"/>
              </w:rPr>
              <w:t xml:space="preserve">m </w:t>
            </w:r>
            <w:r w:rsidRPr="00044EF5">
              <w:rPr>
                <w:bCs/>
                <w:lang w:val="cy-GB"/>
              </w:rPr>
              <w:t>at y ffaith fod Llywodraeth Cymru’n recriwtio aelodau i Fwrdd CNC.  Efallai y byddai hyn o ddiddordeb i aelodau’r Fforwm a’u cysylltiadau a’u rhwydweithiau.  Ceir rhagor o fanylion am y penodiadau hyn ar</w:t>
            </w:r>
            <w:r w:rsidR="00F1118A" w:rsidRPr="00044EF5">
              <w:rPr>
                <w:bCs/>
                <w:lang w:val="cy-GB"/>
              </w:rPr>
              <w:t>:</w:t>
            </w:r>
          </w:p>
          <w:p w14:paraId="4628AC99" w14:textId="77777777" w:rsidR="00575E0B" w:rsidRPr="00044EF5" w:rsidRDefault="00575E0B" w:rsidP="00567355">
            <w:pPr>
              <w:rPr>
                <w:bCs/>
                <w:lang w:val="cy-GB"/>
              </w:rPr>
            </w:pPr>
          </w:p>
          <w:p w14:paraId="367D6453" w14:textId="5C21BCAC" w:rsidR="00575E0B" w:rsidRPr="00044EF5" w:rsidRDefault="0027716C" w:rsidP="00567355">
            <w:pPr>
              <w:rPr>
                <w:bCs/>
                <w:lang w:val="cy-GB"/>
              </w:rPr>
            </w:pPr>
            <w:hyperlink r:id="rId19" w:history="1">
              <w:r w:rsidR="003D56FD" w:rsidRPr="00044EF5">
                <w:rPr>
                  <w:rStyle w:val="Hyperlink"/>
                  <w:bCs/>
                  <w:lang w:val="cy-GB"/>
                </w:rPr>
                <w:t>https://cymru-wales.tal.net/vx/lang-cy/mobile-0/appcentre-3/brand-2/xf-21494a481108/candidate/so/pm/1/pl/8/opp/1107-Members-Natural-Resources-Wales/en-GB</w:t>
              </w:r>
            </w:hyperlink>
            <w:r w:rsidR="00575E0B" w:rsidRPr="00044EF5">
              <w:rPr>
                <w:bCs/>
                <w:lang w:val="cy-GB"/>
              </w:rPr>
              <w:t xml:space="preserve"> </w:t>
            </w:r>
          </w:p>
          <w:p w14:paraId="5FC08700" w14:textId="77777777" w:rsidR="00575E0B" w:rsidRPr="00044EF5" w:rsidRDefault="00575E0B" w:rsidP="00567355">
            <w:pPr>
              <w:rPr>
                <w:bCs/>
                <w:lang w:val="cy-GB"/>
              </w:rPr>
            </w:pPr>
          </w:p>
          <w:p w14:paraId="2506689A" w14:textId="4B6386E0" w:rsidR="00F1118A" w:rsidRPr="00044EF5" w:rsidRDefault="00F1118A" w:rsidP="00567355">
            <w:pPr>
              <w:rPr>
                <w:b/>
                <w:bCs/>
                <w:lang w:val="cy-GB"/>
              </w:rPr>
            </w:pPr>
            <w:r w:rsidRPr="00044EF5">
              <w:rPr>
                <w:b/>
                <w:bCs/>
                <w:lang w:val="cy-GB"/>
              </w:rPr>
              <w:t>WATO</w:t>
            </w:r>
          </w:p>
          <w:p w14:paraId="01E79292" w14:textId="190616C6" w:rsidR="00F1118A" w:rsidRPr="00044EF5" w:rsidRDefault="00A12C82" w:rsidP="00567355">
            <w:pPr>
              <w:rPr>
                <w:bCs/>
                <w:lang w:val="cy-GB"/>
              </w:rPr>
            </w:pPr>
            <w:r w:rsidRPr="00044EF5">
              <w:rPr>
                <w:bCs/>
                <w:lang w:val="cy-GB"/>
              </w:rPr>
              <w:t xml:space="preserve">Nododd </w:t>
            </w:r>
            <w:r w:rsidR="00F1118A" w:rsidRPr="00044EF5">
              <w:rPr>
                <w:bCs/>
                <w:lang w:val="cy-GB"/>
              </w:rPr>
              <w:t xml:space="preserve">Chris Wright </w:t>
            </w:r>
            <w:r w:rsidRPr="00044EF5">
              <w:rPr>
                <w:bCs/>
                <w:lang w:val="cy-GB"/>
              </w:rPr>
              <w:t xml:space="preserve">fod Croeso Cymru wedi enwi </w:t>
            </w:r>
            <w:r w:rsidR="00F1118A" w:rsidRPr="00044EF5">
              <w:rPr>
                <w:bCs/>
                <w:lang w:val="cy-GB"/>
              </w:rPr>
              <w:t xml:space="preserve">2015 </w:t>
            </w:r>
            <w:r w:rsidRPr="00044EF5">
              <w:rPr>
                <w:bCs/>
                <w:lang w:val="cy-GB"/>
              </w:rPr>
              <w:t xml:space="preserve">yn </w:t>
            </w:r>
            <w:r w:rsidR="00F1118A" w:rsidRPr="00044EF5">
              <w:rPr>
                <w:bCs/>
                <w:lang w:val="cy-GB"/>
              </w:rPr>
              <w:t>‘</w:t>
            </w:r>
            <w:r w:rsidRPr="00044EF5">
              <w:rPr>
                <w:bCs/>
                <w:lang w:val="cy-GB"/>
              </w:rPr>
              <w:t>Flwyddyn Antur</w:t>
            </w:r>
            <w:r w:rsidR="00F1118A" w:rsidRPr="00044EF5">
              <w:rPr>
                <w:bCs/>
                <w:lang w:val="cy-GB"/>
              </w:rPr>
              <w:t>’ a</w:t>
            </w:r>
            <w:r w:rsidRPr="00044EF5">
              <w:rPr>
                <w:bCs/>
                <w:lang w:val="cy-GB"/>
              </w:rPr>
              <w:t xml:space="preserve"> bod cyfle i gyfrannu at hynny ac awgrymu digwyddiadau i’w cynnwys, i ddangos pwysigrwydd hamdden awyr agored</w:t>
            </w:r>
            <w:r w:rsidR="00F1118A" w:rsidRPr="00044EF5">
              <w:rPr>
                <w:bCs/>
                <w:lang w:val="cy-GB"/>
              </w:rPr>
              <w:t>.</w:t>
            </w:r>
          </w:p>
          <w:p w14:paraId="57D574AF" w14:textId="5F7F021E" w:rsidR="00F1118A" w:rsidRPr="00044EF5" w:rsidRDefault="00F1118A" w:rsidP="00567355">
            <w:pPr>
              <w:rPr>
                <w:bCs/>
                <w:lang w:val="cy-GB"/>
              </w:rPr>
            </w:pPr>
          </w:p>
          <w:p w14:paraId="2681180F" w14:textId="77777777" w:rsidR="00F1118A" w:rsidRPr="00044EF5" w:rsidRDefault="00F1118A" w:rsidP="00567355">
            <w:pPr>
              <w:rPr>
                <w:b/>
                <w:bCs/>
                <w:lang w:val="cy-GB"/>
              </w:rPr>
            </w:pPr>
            <w:r w:rsidRPr="00044EF5">
              <w:rPr>
                <w:b/>
                <w:bCs/>
                <w:lang w:val="cy-GB"/>
              </w:rPr>
              <w:t>YHA</w:t>
            </w:r>
          </w:p>
          <w:p w14:paraId="2A380D32" w14:textId="169816F2" w:rsidR="00F1118A" w:rsidRPr="00044EF5" w:rsidRDefault="00F1118A" w:rsidP="00567355">
            <w:pPr>
              <w:rPr>
                <w:bCs/>
                <w:lang w:val="cy-GB"/>
              </w:rPr>
            </w:pPr>
          </w:p>
          <w:p w14:paraId="2FA0B61C" w14:textId="493501A3" w:rsidR="00F1118A" w:rsidRPr="00044EF5" w:rsidRDefault="00A12C82" w:rsidP="00567355">
            <w:pPr>
              <w:rPr>
                <w:bCs/>
                <w:lang w:val="cy-GB"/>
              </w:rPr>
            </w:pPr>
            <w:r w:rsidRPr="00044EF5">
              <w:rPr>
                <w:bCs/>
                <w:lang w:val="cy-GB"/>
              </w:rPr>
              <w:t xml:space="preserve">Tynnodd </w:t>
            </w:r>
            <w:r w:rsidR="00F1118A" w:rsidRPr="00044EF5">
              <w:rPr>
                <w:bCs/>
                <w:lang w:val="cy-GB"/>
              </w:rPr>
              <w:t xml:space="preserve">Rowland Pittard </w:t>
            </w:r>
            <w:r w:rsidRPr="00044EF5">
              <w:rPr>
                <w:bCs/>
                <w:lang w:val="cy-GB"/>
              </w:rPr>
              <w:t xml:space="preserve">sylw at y ffaith fod hosteli ieuenctid ar gael i bawb, nid dim ond aelodau o’r </w:t>
            </w:r>
            <w:r w:rsidR="00F1118A" w:rsidRPr="00044EF5">
              <w:rPr>
                <w:bCs/>
                <w:lang w:val="cy-GB"/>
              </w:rPr>
              <w:t xml:space="preserve">YHA.  </w:t>
            </w:r>
          </w:p>
          <w:p w14:paraId="48CAFDDB" w14:textId="77777777" w:rsidR="00F1118A" w:rsidRPr="00044EF5" w:rsidRDefault="00F1118A" w:rsidP="00567355">
            <w:pPr>
              <w:rPr>
                <w:bCs/>
                <w:lang w:val="cy-GB"/>
              </w:rPr>
            </w:pPr>
          </w:p>
          <w:p w14:paraId="2E798ACF" w14:textId="405AE277" w:rsidR="00F1118A" w:rsidRPr="00044EF5" w:rsidRDefault="00A12C82" w:rsidP="00567355">
            <w:pPr>
              <w:rPr>
                <w:bCs/>
                <w:lang w:val="cy-GB"/>
              </w:rPr>
            </w:pPr>
            <w:r w:rsidRPr="00044EF5">
              <w:rPr>
                <w:bCs/>
                <w:lang w:val="cy-GB"/>
              </w:rPr>
              <w:t xml:space="preserve">Roedd prosiect </w:t>
            </w:r>
            <w:r w:rsidR="00F1118A" w:rsidRPr="00044EF5">
              <w:rPr>
                <w:bCs/>
                <w:lang w:val="cy-GB"/>
              </w:rPr>
              <w:t xml:space="preserve">MOSAIC </w:t>
            </w:r>
            <w:r w:rsidRPr="00044EF5">
              <w:rPr>
                <w:bCs/>
                <w:lang w:val="cy-GB"/>
              </w:rPr>
              <w:t>wedi’i gwblhau yng Nghymru</w:t>
            </w:r>
          </w:p>
          <w:p w14:paraId="07CEEF49" w14:textId="7882D8B1" w:rsidR="00F1118A" w:rsidRPr="00044EF5" w:rsidRDefault="0027716C" w:rsidP="00567355">
            <w:pPr>
              <w:rPr>
                <w:bCs/>
                <w:lang w:val="cy-GB"/>
              </w:rPr>
            </w:pPr>
            <w:hyperlink r:id="rId20" w:history="1">
              <w:r w:rsidR="00F1118A" w:rsidRPr="00044EF5">
                <w:rPr>
                  <w:rStyle w:val="Hyperlink"/>
                  <w:bCs/>
                  <w:lang w:val="cy-GB"/>
                </w:rPr>
                <w:t>http://us4.campaign-archive2.com/?u=c36639d69b0071f7dceef08be&amp;id=8c2296794c&amp;e=165f77b360</w:t>
              </w:r>
            </w:hyperlink>
            <w:r w:rsidR="00F1118A" w:rsidRPr="00044EF5">
              <w:rPr>
                <w:bCs/>
                <w:lang w:val="cy-GB"/>
              </w:rPr>
              <w:t xml:space="preserve"> </w:t>
            </w:r>
          </w:p>
          <w:p w14:paraId="66C12F90" w14:textId="1A7197DB" w:rsidR="00F1118A" w:rsidRPr="00044EF5" w:rsidRDefault="00F1118A" w:rsidP="00567355">
            <w:pPr>
              <w:rPr>
                <w:bCs/>
                <w:lang w:val="cy-GB"/>
              </w:rPr>
            </w:pPr>
          </w:p>
          <w:p w14:paraId="24B92A94" w14:textId="07264C1E" w:rsidR="00A31907" w:rsidRPr="00044EF5" w:rsidRDefault="00A12C82" w:rsidP="00A31907">
            <w:pPr>
              <w:rPr>
                <w:b/>
                <w:bCs/>
                <w:sz w:val="22"/>
                <w:szCs w:val="22"/>
                <w:lang w:val="cy-GB"/>
              </w:rPr>
            </w:pPr>
            <w:r w:rsidRPr="00044EF5">
              <w:rPr>
                <w:b/>
                <w:bCs/>
                <w:lang w:val="cy-GB"/>
              </w:rPr>
              <w:t>FfMLl</w:t>
            </w:r>
          </w:p>
          <w:p w14:paraId="6EA341CF" w14:textId="1E131C98" w:rsidR="00A31907" w:rsidRPr="00044EF5" w:rsidRDefault="00A12C82" w:rsidP="00A31907">
            <w:pPr>
              <w:rPr>
                <w:lang w:val="cy-GB"/>
              </w:rPr>
            </w:pPr>
            <w:r w:rsidRPr="00044EF5">
              <w:rPr>
                <w:lang w:val="cy-GB"/>
              </w:rPr>
              <w:t xml:space="preserve">Roedd </w:t>
            </w:r>
            <w:r w:rsidR="00A31907" w:rsidRPr="00044EF5">
              <w:rPr>
                <w:lang w:val="cy-GB"/>
              </w:rPr>
              <w:t xml:space="preserve">Jean Rosenfeld </w:t>
            </w:r>
            <w:r w:rsidRPr="00044EF5">
              <w:rPr>
                <w:lang w:val="cy-GB"/>
              </w:rPr>
              <w:t xml:space="preserve">yn ei rôl fel cynrychiolydd cenedlaethol FfMLl yn rhan o Grŵp Partneriaeth y prosiect Llwybrau sy’n Cael </w:t>
            </w:r>
            <w:r w:rsidRPr="00044EF5">
              <w:rPr>
                <w:lang w:val="cy-GB"/>
              </w:rPr>
              <w:lastRenderedPageBreak/>
              <w:t xml:space="preserve">eu Hyrwyddo.  Nododd </w:t>
            </w:r>
            <w:r w:rsidR="00A31907" w:rsidRPr="00044EF5">
              <w:rPr>
                <w:lang w:val="cy-GB"/>
              </w:rPr>
              <w:t xml:space="preserve">Jean </w:t>
            </w:r>
            <w:r w:rsidRPr="00044EF5">
              <w:rPr>
                <w:lang w:val="cy-GB"/>
              </w:rPr>
              <w:t>fod oedi ar y prosiect oherwydd polisi CNC o gynnwys brandio a logos corfforaethol CNC ar brosiectau sy’n cael eu cyflawni mewn partneriaeth, a theimlai nad oedd hyn yn briodol i brosiectau lle mae’r gwaith yn cael ei gyflawni ar y cyd</w:t>
            </w:r>
            <w:r w:rsidR="00A31907" w:rsidRPr="00044EF5">
              <w:rPr>
                <w:lang w:val="cy-GB"/>
              </w:rPr>
              <w:t>.</w:t>
            </w:r>
          </w:p>
          <w:p w14:paraId="08209E6F" w14:textId="77777777" w:rsidR="00A31907" w:rsidRPr="00044EF5" w:rsidRDefault="00A31907" w:rsidP="00A31907">
            <w:pPr>
              <w:rPr>
                <w:lang w:val="cy-GB"/>
              </w:rPr>
            </w:pPr>
          </w:p>
          <w:p w14:paraId="58C73127" w14:textId="3FD58C4B" w:rsidR="00647922" w:rsidRPr="00044EF5" w:rsidRDefault="00A12C82" w:rsidP="00567355">
            <w:pPr>
              <w:rPr>
                <w:lang w:val="cy-GB"/>
              </w:rPr>
            </w:pPr>
            <w:r w:rsidRPr="00044EF5">
              <w:rPr>
                <w:lang w:val="cy-GB"/>
              </w:rPr>
              <w:t xml:space="preserve">Ymatebodd </w:t>
            </w:r>
            <w:r w:rsidR="00A31907" w:rsidRPr="00044EF5">
              <w:rPr>
                <w:lang w:val="cy-GB"/>
              </w:rPr>
              <w:t xml:space="preserve">Jont </w:t>
            </w:r>
            <w:r w:rsidRPr="00044EF5">
              <w:rPr>
                <w:lang w:val="cy-GB"/>
              </w:rPr>
              <w:t xml:space="preserve">fod y gwaith gyda’r grŵp partneriaeth wedi bod yn gadarnhaol iawn, gyda’r grŵp yn nodi argymhellion clir ar sut i fwrw ymlaen â’r gwaith hyrwyddo.  Roedd yn cydnabod bod ystyriaethau mewnol yn ymwneud â’r gwaith hwn heb gael eu datrys eto yn CNC a bod hynny wedi golygu oedi sylweddol.  Y prif fater oedd agwedd CNC tuag at ddefnyddio brandio corfforaethol CNC ar brosiectau o’r fath ar y cyd, lle nad yw CNC yn ‘berchen’ ar yr hyn sydd i gael ei hyrwyddo.  Roeddem yn gobeithio datrys sut y gallem </w:t>
            </w:r>
            <w:r w:rsidR="000B401B" w:rsidRPr="00044EF5">
              <w:rPr>
                <w:lang w:val="cy-GB"/>
              </w:rPr>
              <w:t>ddatblygu hunaniaeth brand a/neu logo ar gyfer y gwaith o hy</w:t>
            </w:r>
            <w:r w:rsidR="00A31907" w:rsidRPr="00044EF5">
              <w:rPr>
                <w:lang w:val="cy-GB"/>
              </w:rPr>
              <w:t>r</w:t>
            </w:r>
            <w:r w:rsidR="000B401B" w:rsidRPr="00044EF5">
              <w:rPr>
                <w:lang w:val="cy-GB"/>
              </w:rPr>
              <w:t>wyddo’r llwybrau neu symud ymlaen fel arall â’r agweddau hyrwyddo.</w:t>
            </w:r>
            <w:r w:rsidR="00A31907" w:rsidRPr="00044EF5">
              <w:rPr>
                <w:lang w:val="cy-GB"/>
              </w:rPr>
              <w:t xml:space="preserve"> </w:t>
            </w:r>
          </w:p>
          <w:p w14:paraId="7D85239A" w14:textId="6DBB99D4" w:rsidR="00B94C33" w:rsidRPr="00044EF5" w:rsidRDefault="00B94C33" w:rsidP="00567355">
            <w:pPr>
              <w:rPr>
                <w:bCs/>
                <w:lang w:val="cy-GB"/>
              </w:rPr>
            </w:pPr>
          </w:p>
        </w:tc>
        <w:tc>
          <w:tcPr>
            <w:tcW w:w="1559" w:type="dxa"/>
          </w:tcPr>
          <w:p w14:paraId="74F7CDEE" w14:textId="77777777" w:rsidR="009129D0" w:rsidRPr="00044EF5" w:rsidRDefault="009129D0" w:rsidP="00CA300D">
            <w:pPr>
              <w:rPr>
                <w:b/>
                <w:bCs/>
                <w:lang w:val="cy-GB"/>
              </w:rPr>
            </w:pPr>
          </w:p>
          <w:p w14:paraId="61A40EFB" w14:textId="77777777" w:rsidR="00995464" w:rsidRPr="00044EF5" w:rsidRDefault="00995464" w:rsidP="00CA300D">
            <w:pPr>
              <w:rPr>
                <w:b/>
                <w:bCs/>
                <w:lang w:val="cy-GB"/>
              </w:rPr>
            </w:pPr>
          </w:p>
          <w:p w14:paraId="6DDFA632" w14:textId="77777777" w:rsidR="00995464" w:rsidRPr="00044EF5" w:rsidRDefault="00995464" w:rsidP="00CA300D">
            <w:pPr>
              <w:rPr>
                <w:b/>
                <w:bCs/>
                <w:lang w:val="cy-GB"/>
              </w:rPr>
            </w:pPr>
          </w:p>
          <w:p w14:paraId="37F7C566" w14:textId="77777777" w:rsidR="00995464" w:rsidRPr="00044EF5" w:rsidRDefault="00995464" w:rsidP="00CA300D">
            <w:pPr>
              <w:rPr>
                <w:b/>
                <w:bCs/>
                <w:lang w:val="cy-GB"/>
              </w:rPr>
            </w:pPr>
          </w:p>
          <w:p w14:paraId="375CB000" w14:textId="77777777" w:rsidR="00995464" w:rsidRPr="00044EF5" w:rsidRDefault="00995464" w:rsidP="00CA300D">
            <w:pPr>
              <w:rPr>
                <w:b/>
                <w:bCs/>
                <w:lang w:val="cy-GB"/>
              </w:rPr>
            </w:pPr>
          </w:p>
          <w:p w14:paraId="79D8B096" w14:textId="77777777" w:rsidR="00995464" w:rsidRPr="00044EF5" w:rsidRDefault="00995464" w:rsidP="00CA300D">
            <w:pPr>
              <w:rPr>
                <w:b/>
                <w:bCs/>
                <w:lang w:val="cy-GB"/>
              </w:rPr>
            </w:pPr>
          </w:p>
          <w:p w14:paraId="08FB5A5D" w14:textId="77777777" w:rsidR="00995464" w:rsidRPr="00044EF5" w:rsidRDefault="00995464" w:rsidP="00CA300D">
            <w:pPr>
              <w:rPr>
                <w:b/>
                <w:bCs/>
                <w:lang w:val="cy-GB"/>
              </w:rPr>
            </w:pPr>
          </w:p>
          <w:p w14:paraId="2DC65C9B" w14:textId="77777777" w:rsidR="00995464" w:rsidRPr="00044EF5" w:rsidRDefault="00995464" w:rsidP="00CA300D">
            <w:pPr>
              <w:rPr>
                <w:b/>
                <w:bCs/>
                <w:lang w:val="cy-GB"/>
              </w:rPr>
            </w:pPr>
          </w:p>
          <w:p w14:paraId="2DDB7057" w14:textId="77777777" w:rsidR="00995464" w:rsidRPr="00044EF5" w:rsidRDefault="00995464" w:rsidP="00CA300D">
            <w:pPr>
              <w:rPr>
                <w:b/>
                <w:bCs/>
                <w:lang w:val="cy-GB"/>
              </w:rPr>
            </w:pPr>
          </w:p>
          <w:p w14:paraId="56717EC3" w14:textId="77777777" w:rsidR="00995464" w:rsidRPr="00044EF5" w:rsidRDefault="00995464" w:rsidP="00CA300D">
            <w:pPr>
              <w:rPr>
                <w:b/>
                <w:bCs/>
                <w:lang w:val="cy-GB"/>
              </w:rPr>
            </w:pPr>
          </w:p>
          <w:p w14:paraId="5B18F1C7" w14:textId="77777777" w:rsidR="00995464" w:rsidRPr="00044EF5" w:rsidRDefault="00995464" w:rsidP="00CA300D">
            <w:pPr>
              <w:rPr>
                <w:b/>
                <w:bCs/>
                <w:lang w:val="cy-GB"/>
              </w:rPr>
            </w:pPr>
          </w:p>
          <w:p w14:paraId="6700518E" w14:textId="77777777" w:rsidR="00995464" w:rsidRPr="00044EF5" w:rsidRDefault="00995464" w:rsidP="00CA300D">
            <w:pPr>
              <w:rPr>
                <w:b/>
                <w:bCs/>
                <w:lang w:val="cy-GB"/>
              </w:rPr>
            </w:pPr>
          </w:p>
          <w:p w14:paraId="1245B4DE" w14:textId="77777777" w:rsidR="00995464" w:rsidRPr="00044EF5" w:rsidRDefault="00995464" w:rsidP="00CA300D">
            <w:pPr>
              <w:rPr>
                <w:b/>
                <w:bCs/>
                <w:lang w:val="cy-GB"/>
              </w:rPr>
            </w:pPr>
          </w:p>
          <w:p w14:paraId="1DA4A151" w14:textId="77777777" w:rsidR="00995464" w:rsidRPr="00044EF5" w:rsidRDefault="00995464" w:rsidP="00CA300D">
            <w:pPr>
              <w:rPr>
                <w:b/>
                <w:bCs/>
                <w:lang w:val="cy-GB"/>
              </w:rPr>
            </w:pPr>
          </w:p>
          <w:p w14:paraId="4FCD5241" w14:textId="77777777" w:rsidR="00995464" w:rsidRPr="00044EF5" w:rsidRDefault="00995464" w:rsidP="00CA300D">
            <w:pPr>
              <w:rPr>
                <w:b/>
                <w:bCs/>
                <w:lang w:val="cy-GB"/>
              </w:rPr>
            </w:pPr>
          </w:p>
          <w:p w14:paraId="12D97071" w14:textId="77777777" w:rsidR="00995464" w:rsidRPr="00044EF5" w:rsidRDefault="00995464" w:rsidP="00CA300D">
            <w:pPr>
              <w:rPr>
                <w:b/>
                <w:bCs/>
                <w:lang w:val="cy-GB"/>
              </w:rPr>
            </w:pPr>
          </w:p>
          <w:p w14:paraId="3ABB56F3" w14:textId="77777777" w:rsidR="00995464" w:rsidRPr="00044EF5" w:rsidRDefault="00995464" w:rsidP="00CA300D">
            <w:pPr>
              <w:rPr>
                <w:b/>
                <w:bCs/>
                <w:lang w:val="cy-GB"/>
              </w:rPr>
            </w:pPr>
          </w:p>
          <w:p w14:paraId="40036F16" w14:textId="77777777" w:rsidR="00995464" w:rsidRPr="00044EF5" w:rsidRDefault="00995464" w:rsidP="00CA300D">
            <w:pPr>
              <w:rPr>
                <w:b/>
                <w:bCs/>
                <w:lang w:val="cy-GB"/>
              </w:rPr>
            </w:pPr>
          </w:p>
          <w:p w14:paraId="5EC96B6B" w14:textId="77777777" w:rsidR="00995464" w:rsidRPr="00044EF5" w:rsidRDefault="00995464" w:rsidP="00CA300D">
            <w:pPr>
              <w:rPr>
                <w:b/>
                <w:bCs/>
                <w:lang w:val="cy-GB"/>
              </w:rPr>
            </w:pPr>
          </w:p>
          <w:p w14:paraId="702ACC33" w14:textId="77777777" w:rsidR="00995464" w:rsidRPr="00044EF5" w:rsidRDefault="00995464" w:rsidP="00CA300D">
            <w:pPr>
              <w:rPr>
                <w:b/>
                <w:bCs/>
                <w:lang w:val="cy-GB"/>
              </w:rPr>
            </w:pPr>
          </w:p>
          <w:p w14:paraId="34E8A2AF" w14:textId="77777777" w:rsidR="00995464" w:rsidRPr="00044EF5" w:rsidRDefault="00995464" w:rsidP="00CA300D">
            <w:pPr>
              <w:rPr>
                <w:b/>
                <w:bCs/>
                <w:lang w:val="cy-GB"/>
              </w:rPr>
            </w:pPr>
          </w:p>
          <w:p w14:paraId="5BB5EB9D" w14:textId="77777777" w:rsidR="00995464" w:rsidRPr="00044EF5" w:rsidRDefault="00995464" w:rsidP="00CA300D">
            <w:pPr>
              <w:rPr>
                <w:b/>
                <w:bCs/>
                <w:lang w:val="cy-GB"/>
              </w:rPr>
            </w:pPr>
          </w:p>
          <w:p w14:paraId="3AE9A418" w14:textId="77777777" w:rsidR="00995464" w:rsidRPr="00044EF5" w:rsidRDefault="00995464" w:rsidP="00CA300D">
            <w:pPr>
              <w:rPr>
                <w:b/>
                <w:bCs/>
                <w:lang w:val="cy-GB"/>
              </w:rPr>
            </w:pPr>
          </w:p>
          <w:p w14:paraId="3048FE51" w14:textId="77777777" w:rsidR="00995464" w:rsidRPr="00044EF5" w:rsidRDefault="00995464" w:rsidP="00CA300D">
            <w:pPr>
              <w:rPr>
                <w:b/>
                <w:bCs/>
                <w:lang w:val="cy-GB"/>
              </w:rPr>
            </w:pPr>
          </w:p>
          <w:p w14:paraId="7B513BD8" w14:textId="77777777" w:rsidR="00995464" w:rsidRPr="00044EF5" w:rsidRDefault="00995464" w:rsidP="00CA300D">
            <w:pPr>
              <w:rPr>
                <w:b/>
                <w:bCs/>
                <w:lang w:val="cy-GB"/>
              </w:rPr>
            </w:pPr>
          </w:p>
          <w:p w14:paraId="7671C62D" w14:textId="77777777" w:rsidR="00995464" w:rsidRPr="00044EF5" w:rsidRDefault="00995464" w:rsidP="00CA300D">
            <w:pPr>
              <w:rPr>
                <w:b/>
                <w:bCs/>
                <w:lang w:val="cy-GB"/>
              </w:rPr>
            </w:pPr>
          </w:p>
          <w:p w14:paraId="05CC9E2B" w14:textId="77777777" w:rsidR="00995464" w:rsidRPr="00044EF5" w:rsidRDefault="00995464" w:rsidP="00CA300D">
            <w:pPr>
              <w:rPr>
                <w:b/>
                <w:bCs/>
                <w:lang w:val="cy-GB"/>
              </w:rPr>
            </w:pPr>
          </w:p>
          <w:p w14:paraId="15DC87CE" w14:textId="77777777" w:rsidR="00995464" w:rsidRPr="00044EF5" w:rsidRDefault="00995464" w:rsidP="00CA300D">
            <w:pPr>
              <w:rPr>
                <w:b/>
                <w:bCs/>
                <w:lang w:val="cy-GB"/>
              </w:rPr>
            </w:pPr>
          </w:p>
          <w:p w14:paraId="48529572" w14:textId="77777777" w:rsidR="00995464" w:rsidRPr="00044EF5" w:rsidRDefault="00995464" w:rsidP="00CA300D">
            <w:pPr>
              <w:rPr>
                <w:b/>
                <w:bCs/>
                <w:lang w:val="cy-GB"/>
              </w:rPr>
            </w:pPr>
          </w:p>
          <w:p w14:paraId="233C0551" w14:textId="77777777" w:rsidR="00995464" w:rsidRPr="00044EF5" w:rsidRDefault="00995464" w:rsidP="00CA300D">
            <w:pPr>
              <w:rPr>
                <w:b/>
                <w:bCs/>
                <w:lang w:val="cy-GB"/>
              </w:rPr>
            </w:pPr>
          </w:p>
          <w:p w14:paraId="2B07E220" w14:textId="77777777" w:rsidR="00995464" w:rsidRPr="00044EF5" w:rsidRDefault="00995464" w:rsidP="00CA300D">
            <w:pPr>
              <w:rPr>
                <w:b/>
                <w:bCs/>
                <w:lang w:val="cy-GB"/>
              </w:rPr>
            </w:pPr>
          </w:p>
          <w:p w14:paraId="687ABAE4" w14:textId="77777777" w:rsidR="00995464" w:rsidRPr="00044EF5" w:rsidRDefault="00995464" w:rsidP="00CA300D">
            <w:pPr>
              <w:rPr>
                <w:b/>
                <w:bCs/>
                <w:lang w:val="cy-GB"/>
              </w:rPr>
            </w:pPr>
          </w:p>
          <w:p w14:paraId="4760B1CB" w14:textId="77777777" w:rsidR="00995464" w:rsidRPr="00044EF5" w:rsidRDefault="00995464" w:rsidP="00CA300D">
            <w:pPr>
              <w:rPr>
                <w:b/>
                <w:bCs/>
                <w:lang w:val="cy-GB"/>
              </w:rPr>
            </w:pPr>
          </w:p>
          <w:p w14:paraId="5323E2B7" w14:textId="2750EFF1" w:rsidR="00995464" w:rsidRPr="00044EF5" w:rsidRDefault="001F5233" w:rsidP="00CA300D">
            <w:pPr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Pawb</w:t>
            </w:r>
            <w:r w:rsidR="00C57C84" w:rsidRPr="00044EF5">
              <w:rPr>
                <w:bCs/>
                <w:lang w:val="cy-GB"/>
              </w:rPr>
              <w:t xml:space="preserve"> </w:t>
            </w:r>
            <w:r w:rsidR="00995464" w:rsidRPr="00044EF5">
              <w:rPr>
                <w:bCs/>
                <w:lang w:val="cy-GB"/>
              </w:rPr>
              <w:t>/</w:t>
            </w:r>
            <w:r w:rsidR="00C57C84" w:rsidRPr="00044EF5">
              <w:rPr>
                <w:bCs/>
                <w:lang w:val="cy-GB"/>
              </w:rPr>
              <w:t xml:space="preserve"> </w:t>
            </w:r>
            <w:r w:rsidR="00995464" w:rsidRPr="00044EF5">
              <w:rPr>
                <w:bCs/>
                <w:lang w:val="cy-GB"/>
              </w:rPr>
              <w:t>Carys Drew</w:t>
            </w:r>
          </w:p>
          <w:p w14:paraId="22BD5F93" w14:textId="77777777" w:rsidR="006506DA" w:rsidRPr="00044EF5" w:rsidRDefault="006506DA" w:rsidP="00CA300D">
            <w:pPr>
              <w:rPr>
                <w:bCs/>
                <w:lang w:val="cy-GB"/>
              </w:rPr>
            </w:pPr>
          </w:p>
          <w:p w14:paraId="56083CC1" w14:textId="77777777" w:rsidR="006506DA" w:rsidRPr="00044EF5" w:rsidRDefault="006506DA" w:rsidP="00CA300D">
            <w:pPr>
              <w:rPr>
                <w:bCs/>
                <w:lang w:val="cy-GB"/>
              </w:rPr>
            </w:pPr>
          </w:p>
          <w:p w14:paraId="150F945A" w14:textId="77777777" w:rsidR="006506DA" w:rsidRPr="00044EF5" w:rsidRDefault="006506DA" w:rsidP="00CA300D">
            <w:pPr>
              <w:rPr>
                <w:bCs/>
                <w:lang w:val="cy-GB"/>
              </w:rPr>
            </w:pPr>
          </w:p>
          <w:p w14:paraId="4FA885F4" w14:textId="77777777" w:rsidR="006506DA" w:rsidRPr="00044EF5" w:rsidRDefault="006506DA" w:rsidP="00CA300D">
            <w:pPr>
              <w:rPr>
                <w:bCs/>
                <w:lang w:val="cy-GB"/>
              </w:rPr>
            </w:pPr>
          </w:p>
          <w:p w14:paraId="0F27BBDC" w14:textId="77777777" w:rsidR="006506DA" w:rsidRPr="00044EF5" w:rsidRDefault="006506DA" w:rsidP="00CA300D">
            <w:pPr>
              <w:rPr>
                <w:bCs/>
                <w:lang w:val="cy-GB"/>
              </w:rPr>
            </w:pPr>
          </w:p>
          <w:p w14:paraId="025E8EB7" w14:textId="77777777" w:rsidR="006506DA" w:rsidRPr="00044EF5" w:rsidRDefault="006506DA" w:rsidP="00CA300D">
            <w:pPr>
              <w:rPr>
                <w:bCs/>
                <w:lang w:val="cy-GB"/>
              </w:rPr>
            </w:pPr>
          </w:p>
          <w:p w14:paraId="28DE6738" w14:textId="77777777" w:rsidR="006506DA" w:rsidRPr="00044EF5" w:rsidRDefault="006506DA" w:rsidP="00C57C84">
            <w:pPr>
              <w:ind w:right="-95"/>
              <w:rPr>
                <w:bCs/>
                <w:lang w:val="cy-GB"/>
              </w:rPr>
            </w:pPr>
          </w:p>
          <w:p w14:paraId="772A8FB4" w14:textId="77777777" w:rsidR="006506DA" w:rsidRPr="00044EF5" w:rsidRDefault="006506DA" w:rsidP="00CA300D">
            <w:pPr>
              <w:rPr>
                <w:bCs/>
                <w:lang w:val="cy-GB"/>
              </w:rPr>
            </w:pPr>
          </w:p>
          <w:p w14:paraId="0EA7C0E2" w14:textId="77777777" w:rsidR="00C57C84" w:rsidRPr="00044EF5" w:rsidRDefault="00C57C84" w:rsidP="00CA300D">
            <w:pPr>
              <w:rPr>
                <w:bCs/>
                <w:lang w:val="cy-GB"/>
              </w:rPr>
            </w:pPr>
          </w:p>
          <w:p w14:paraId="549F625C" w14:textId="77777777" w:rsidR="00C57C84" w:rsidRPr="00044EF5" w:rsidRDefault="00C57C84" w:rsidP="00CA300D">
            <w:pPr>
              <w:rPr>
                <w:bCs/>
                <w:lang w:val="cy-GB"/>
              </w:rPr>
            </w:pPr>
          </w:p>
          <w:p w14:paraId="018D4F79" w14:textId="77777777" w:rsidR="00C57C84" w:rsidRPr="00044EF5" w:rsidRDefault="00C57C84" w:rsidP="00CA300D">
            <w:pPr>
              <w:rPr>
                <w:bCs/>
                <w:lang w:val="cy-GB"/>
              </w:rPr>
            </w:pPr>
          </w:p>
          <w:p w14:paraId="614DFCD6" w14:textId="77777777" w:rsidR="00CA300D" w:rsidRPr="00044EF5" w:rsidRDefault="00CA300D" w:rsidP="00CA300D">
            <w:pPr>
              <w:rPr>
                <w:bCs/>
                <w:lang w:val="cy-GB"/>
              </w:rPr>
            </w:pPr>
          </w:p>
          <w:p w14:paraId="07E98286" w14:textId="77777777" w:rsidR="00CA300D" w:rsidRPr="00044EF5" w:rsidRDefault="00CA300D" w:rsidP="00CA300D">
            <w:pPr>
              <w:rPr>
                <w:bCs/>
                <w:lang w:val="cy-GB"/>
              </w:rPr>
            </w:pPr>
          </w:p>
          <w:p w14:paraId="24410DEC" w14:textId="77777777" w:rsidR="00CA300D" w:rsidRPr="00044EF5" w:rsidRDefault="00CA300D" w:rsidP="00CA300D">
            <w:pPr>
              <w:rPr>
                <w:bCs/>
                <w:lang w:val="cy-GB"/>
              </w:rPr>
            </w:pPr>
          </w:p>
          <w:p w14:paraId="6EBFD5E5" w14:textId="77777777" w:rsidR="00CA300D" w:rsidRPr="00044EF5" w:rsidRDefault="00CA300D" w:rsidP="00CA300D">
            <w:pPr>
              <w:rPr>
                <w:bCs/>
                <w:lang w:val="cy-GB"/>
              </w:rPr>
            </w:pPr>
          </w:p>
          <w:p w14:paraId="507DB71D" w14:textId="77777777" w:rsidR="00CA300D" w:rsidRPr="00044EF5" w:rsidRDefault="00CA300D" w:rsidP="00CA300D">
            <w:pPr>
              <w:rPr>
                <w:bCs/>
                <w:lang w:val="cy-GB"/>
              </w:rPr>
            </w:pPr>
          </w:p>
          <w:p w14:paraId="36D7EDB8" w14:textId="77777777" w:rsidR="006506DA" w:rsidRPr="00044EF5" w:rsidRDefault="006506DA" w:rsidP="00CA300D">
            <w:pPr>
              <w:rPr>
                <w:bCs/>
                <w:lang w:val="cy-GB"/>
              </w:rPr>
            </w:pPr>
          </w:p>
          <w:p w14:paraId="010E355A" w14:textId="026EAD66" w:rsidR="006506DA" w:rsidRPr="00044EF5" w:rsidRDefault="006506DA" w:rsidP="006506DA">
            <w:pPr>
              <w:rPr>
                <w:bCs/>
                <w:lang w:val="cy-GB"/>
              </w:rPr>
            </w:pPr>
            <w:r w:rsidRPr="00044EF5">
              <w:rPr>
                <w:bCs/>
                <w:lang w:val="cy-GB"/>
              </w:rPr>
              <w:t xml:space="preserve">Carys Drew / </w:t>
            </w:r>
            <w:r w:rsidR="00CA300D" w:rsidRPr="00044EF5">
              <w:rPr>
                <w:bCs/>
                <w:lang w:val="cy-GB"/>
              </w:rPr>
              <w:t>Pawb</w:t>
            </w:r>
          </w:p>
          <w:p w14:paraId="19216543" w14:textId="77777777" w:rsidR="006506DA" w:rsidRPr="00044EF5" w:rsidRDefault="006506DA" w:rsidP="006506DA">
            <w:pPr>
              <w:rPr>
                <w:bCs/>
                <w:lang w:val="cy-GB"/>
              </w:rPr>
            </w:pPr>
          </w:p>
          <w:p w14:paraId="31367998" w14:textId="77777777" w:rsidR="006506DA" w:rsidRPr="00044EF5" w:rsidRDefault="006506DA" w:rsidP="006506DA">
            <w:pPr>
              <w:rPr>
                <w:bCs/>
                <w:lang w:val="cy-GB"/>
              </w:rPr>
            </w:pPr>
          </w:p>
          <w:p w14:paraId="11E38880" w14:textId="77777777" w:rsidR="006506DA" w:rsidRPr="00044EF5" w:rsidRDefault="006506DA" w:rsidP="006506DA">
            <w:pPr>
              <w:rPr>
                <w:bCs/>
                <w:lang w:val="cy-GB"/>
              </w:rPr>
            </w:pPr>
          </w:p>
          <w:p w14:paraId="60F84687" w14:textId="77777777" w:rsidR="006506DA" w:rsidRPr="00044EF5" w:rsidRDefault="006506DA" w:rsidP="006506DA">
            <w:pPr>
              <w:rPr>
                <w:bCs/>
                <w:lang w:val="cy-GB"/>
              </w:rPr>
            </w:pPr>
          </w:p>
          <w:p w14:paraId="2FB69371" w14:textId="77777777" w:rsidR="006506DA" w:rsidRPr="00044EF5" w:rsidRDefault="006506DA" w:rsidP="006506DA">
            <w:pPr>
              <w:rPr>
                <w:bCs/>
                <w:lang w:val="cy-GB"/>
              </w:rPr>
            </w:pPr>
          </w:p>
          <w:p w14:paraId="0A432D32" w14:textId="77777777" w:rsidR="006506DA" w:rsidRPr="00044EF5" w:rsidRDefault="006506DA" w:rsidP="006506DA">
            <w:pPr>
              <w:rPr>
                <w:bCs/>
                <w:lang w:val="cy-GB"/>
              </w:rPr>
            </w:pPr>
          </w:p>
          <w:p w14:paraId="4E299428" w14:textId="77777777" w:rsidR="006506DA" w:rsidRPr="00044EF5" w:rsidRDefault="006506DA" w:rsidP="006506DA">
            <w:pPr>
              <w:rPr>
                <w:bCs/>
                <w:lang w:val="cy-GB"/>
              </w:rPr>
            </w:pPr>
          </w:p>
          <w:p w14:paraId="2C2596D4" w14:textId="77777777" w:rsidR="006506DA" w:rsidRPr="00044EF5" w:rsidRDefault="006506DA" w:rsidP="006506DA">
            <w:pPr>
              <w:rPr>
                <w:bCs/>
                <w:lang w:val="cy-GB"/>
              </w:rPr>
            </w:pPr>
          </w:p>
          <w:p w14:paraId="391803C1" w14:textId="77777777" w:rsidR="006506DA" w:rsidRPr="00044EF5" w:rsidRDefault="006506DA" w:rsidP="006506DA">
            <w:pPr>
              <w:rPr>
                <w:bCs/>
                <w:lang w:val="cy-GB"/>
              </w:rPr>
            </w:pPr>
          </w:p>
          <w:p w14:paraId="6954DA8D" w14:textId="77777777" w:rsidR="006506DA" w:rsidRPr="00044EF5" w:rsidRDefault="006506DA" w:rsidP="006506DA">
            <w:pPr>
              <w:rPr>
                <w:bCs/>
                <w:lang w:val="cy-GB"/>
              </w:rPr>
            </w:pPr>
          </w:p>
          <w:p w14:paraId="77515273" w14:textId="77777777" w:rsidR="006506DA" w:rsidRPr="00044EF5" w:rsidRDefault="006506DA" w:rsidP="006506DA">
            <w:pPr>
              <w:rPr>
                <w:bCs/>
                <w:lang w:val="cy-GB"/>
              </w:rPr>
            </w:pPr>
          </w:p>
          <w:p w14:paraId="05D4EFF4" w14:textId="77777777" w:rsidR="006506DA" w:rsidRPr="00044EF5" w:rsidRDefault="006506DA" w:rsidP="006506DA">
            <w:pPr>
              <w:rPr>
                <w:bCs/>
                <w:lang w:val="cy-GB"/>
              </w:rPr>
            </w:pPr>
          </w:p>
          <w:p w14:paraId="550625F4" w14:textId="77777777" w:rsidR="006506DA" w:rsidRPr="00044EF5" w:rsidRDefault="006506DA" w:rsidP="006506DA">
            <w:pPr>
              <w:rPr>
                <w:bCs/>
                <w:lang w:val="cy-GB"/>
              </w:rPr>
            </w:pPr>
          </w:p>
          <w:p w14:paraId="67EAD1F6" w14:textId="77777777" w:rsidR="006506DA" w:rsidRPr="00044EF5" w:rsidRDefault="006506DA" w:rsidP="006506DA">
            <w:pPr>
              <w:rPr>
                <w:bCs/>
                <w:lang w:val="cy-GB"/>
              </w:rPr>
            </w:pPr>
          </w:p>
          <w:p w14:paraId="3685BFC8" w14:textId="77777777" w:rsidR="006506DA" w:rsidRPr="00044EF5" w:rsidRDefault="006506DA" w:rsidP="006506DA">
            <w:pPr>
              <w:rPr>
                <w:bCs/>
                <w:lang w:val="cy-GB"/>
              </w:rPr>
            </w:pPr>
          </w:p>
          <w:p w14:paraId="441B2755" w14:textId="77777777" w:rsidR="006506DA" w:rsidRPr="00044EF5" w:rsidRDefault="006506DA" w:rsidP="006506DA">
            <w:pPr>
              <w:rPr>
                <w:bCs/>
                <w:lang w:val="cy-GB"/>
              </w:rPr>
            </w:pPr>
          </w:p>
          <w:p w14:paraId="60C0D340" w14:textId="77777777" w:rsidR="006506DA" w:rsidRPr="00044EF5" w:rsidRDefault="006506DA" w:rsidP="006506DA">
            <w:pPr>
              <w:rPr>
                <w:bCs/>
                <w:lang w:val="cy-GB"/>
              </w:rPr>
            </w:pPr>
          </w:p>
          <w:p w14:paraId="60752340" w14:textId="77777777" w:rsidR="006506DA" w:rsidRPr="00044EF5" w:rsidRDefault="006506DA" w:rsidP="006506DA">
            <w:pPr>
              <w:rPr>
                <w:bCs/>
                <w:lang w:val="cy-GB"/>
              </w:rPr>
            </w:pPr>
          </w:p>
          <w:p w14:paraId="08D648C3" w14:textId="77777777" w:rsidR="006506DA" w:rsidRPr="00044EF5" w:rsidRDefault="006506DA" w:rsidP="006506DA">
            <w:pPr>
              <w:rPr>
                <w:bCs/>
                <w:lang w:val="cy-GB"/>
              </w:rPr>
            </w:pPr>
          </w:p>
          <w:p w14:paraId="1FB213A5" w14:textId="77777777" w:rsidR="006506DA" w:rsidRPr="00044EF5" w:rsidRDefault="006506DA" w:rsidP="006506DA">
            <w:pPr>
              <w:rPr>
                <w:bCs/>
                <w:lang w:val="cy-GB"/>
              </w:rPr>
            </w:pPr>
          </w:p>
          <w:p w14:paraId="0DA85A44" w14:textId="77777777" w:rsidR="006506DA" w:rsidRPr="00044EF5" w:rsidRDefault="006506DA" w:rsidP="006506DA">
            <w:pPr>
              <w:rPr>
                <w:bCs/>
                <w:lang w:val="cy-GB"/>
              </w:rPr>
            </w:pPr>
          </w:p>
          <w:p w14:paraId="0E9B9475" w14:textId="77777777" w:rsidR="006506DA" w:rsidRPr="00044EF5" w:rsidRDefault="006506DA" w:rsidP="006506DA">
            <w:pPr>
              <w:rPr>
                <w:bCs/>
                <w:lang w:val="cy-GB"/>
              </w:rPr>
            </w:pPr>
          </w:p>
          <w:p w14:paraId="019B175D" w14:textId="77777777" w:rsidR="006506DA" w:rsidRPr="00044EF5" w:rsidRDefault="006506DA" w:rsidP="006506DA">
            <w:pPr>
              <w:rPr>
                <w:bCs/>
                <w:lang w:val="cy-GB"/>
              </w:rPr>
            </w:pPr>
          </w:p>
          <w:p w14:paraId="35DBE982" w14:textId="77777777" w:rsidR="006506DA" w:rsidRPr="00044EF5" w:rsidRDefault="006506DA" w:rsidP="006506DA">
            <w:pPr>
              <w:rPr>
                <w:bCs/>
                <w:lang w:val="cy-GB"/>
              </w:rPr>
            </w:pPr>
          </w:p>
          <w:p w14:paraId="5099E5D6" w14:textId="77777777" w:rsidR="006506DA" w:rsidRPr="00044EF5" w:rsidRDefault="006506DA" w:rsidP="006506DA">
            <w:pPr>
              <w:rPr>
                <w:bCs/>
                <w:lang w:val="cy-GB"/>
              </w:rPr>
            </w:pPr>
          </w:p>
          <w:p w14:paraId="3B131E3B" w14:textId="77777777" w:rsidR="006506DA" w:rsidRPr="00044EF5" w:rsidRDefault="006506DA" w:rsidP="006506DA">
            <w:pPr>
              <w:rPr>
                <w:bCs/>
                <w:lang w:val="cy-GB"/>
              </w:rPr>
            </w:pPr>
          </w:p>
          <w:p w14:paraId="677B8EF4" w14:textId="77777777" w:rsidR="006506DA" w:rsidRPr="00044EF5" w:rsidRDefault="006506DA" w:rsidP="006506DA">
            <w:pPr>
              <w:rPr>
                <w:bCs/>
                <w:lang w:val="cy-GB"/>
              </w:rPr>
            </w:pPr>
          </w:p>
          <w:p w14:paraId="0A281876" w14:textId="77777777" w:rsidR="006506DA" w:rsidRPr="00044EF5" w:rsidRDefault="006506DA" w:rsidP="006506DA">
            <w:pPr>
              <w:rPr>
                <w:bCs/>
                <w:lang w:val="cy-GB"/>
              </w:rPr>
            </w:pPr>
          </w:p>
          <w:p w14:paraId="3F3F16F9" w14:textId="77777777" w:rsidR="006506DA" w:rsidRPr="00044EF5" w:rsidRDefault="006506DA" w:rsidP="006506DA">
            <w:pPr>
              <w:rPr>
                <w:bCs/>
                <w:lang w:val="cy-GB"/>
              </w:rPr>
            </w:pPr>
          </w:p>
          <w:p w14:paraId="47F635AF" w14:textId="77777777" w:rsidR="006506DA" w:rsidRPr="00044EF5" w:rsidRDefault="006506DA" w:rsidP="006506DA">
            <w:pPr>
              <w:rPr>
                <w:bCs/>
                <w:lang w:val="cy-GB"/>
              </w:rPr>
            </w:pPr>
          </w:p>
          <w:p w14:paraId="66706A02" w14:textId="77777777" w:rsidR="00567355" w:rsidRPr="00044EF5" w:rsidRDefault="00567355" w:rsidP="006506DA">
            <w:pPr>
              <w:rPr>
                <w:bCs/>
                <w:lang w:val="cy-GB"/>
              </w:rPr>
            </w:pPr>
          </w:p>
          <w:p w14:paraId="019FB4A2" w14:textId="77777777" w:rsidR="00567355" w:rsidRPr="00044EF5" w:rsidRDefault="00567355" w:rsidP="006506DA">
            <w:pPr>
              <w:rPr>
                <w:bCs/>
                <w:lang w:val="cy-GB"/>
              </w:rPr>
            </w:pPr>
          </w:p>
          <w:p w14:paraId="66E15F86" w14:textId="77777777" w:rsidR="00567355" w:rsidRPr="00044EF5" w:rsidRDefault="00567355" w:rsidP="006506DA">
            <w:pPr>
              <w:rPr>
                <w:bCs/>
                <w:lang w:val="cy-GB"/>
              </w:rPr>
            </w:pPr>
          </w:p>
          <w:p w14:paraId="7B3830DD" w14:textId="77777777" w:rsidR="006506DA" w:rsidRPr="00044EF5" w:rsidRDefault="006506DA" w:rsidP="006506DA">
            <w:pPr>
              <w:rPr>
                <w:bCs/>
                <w:lang w:val="cy-GB"/>
              </w:rPr>
            </w:pPr>
          </w:p>
          <w:p w14:paraId="4AB50227" w14:textId="77777777" w:rsidR="001948E6" w:rsidRPr="00044EF5" w:rsidRDefault="001948E6" w:rsidP="006506DA">
            <w:pPr>
              <w:rPr>
                <w:bCs/>
                <w:lang w:val="cy-GB"/>
              </w:rPr>
            </w:pPr>
          </w:p>
          <w:p w14:paraId="0CB4BF16" w14:textId="77777777" w:rsidR="0081244C" w:rsidRPr="00044EF5" w:rsidRDefault="0081244C" w:rsidP="006506DA">
            <w:pPr>
              <w:rPr>
                <w:bCs/>
                <w:lang w:val="cy-GB"/>
              </w:rPr>
            </w:pPr>
          </w:p>
          <w:p w14:paraId="0D137355" w14:textId="77777777" w:rsidR="0081244C" w:rsidRPr="00044EF5" w:rsidRDefault="0081244C" w:rsidP="006506DA">
            <w:pPr>
              <w:rPr>
                <w:bCs/>
                <w:lang w:val="cy-GB"/>
              </w:rPr>
            </w:pPr>
          </w:p>
          <w:p w14:paraId="7FE7CFBD" w14:textId="77777777" w:rsidR="006506DA" w:rsidRPr="00044EF5" w:rsidRDefault="006506DA" w:rsidP="006506DA">
            <w:pPr>
              <w:rPr>
                <w:bCs/>
                <w:lang w:val="cy-GB"/>
              </w:rPr>
            </w:pPr>
            <w:r w:rsidRPr="00044EF5">
              <w:rPr>
                <w:bCs/>
                <w:lang w:val="cy-GB"/>
              </w:rPr>
              <w:t>Carys Drew</w:t>
            </w:r>
          </w:p>
          <w:p w14:paraId="1D3CC084" w14:textId="77777777" w:rsidR="006506DA" w:rsidRPr="00044EF5" w:rsidRDefault="006506DA" w:rsidP="006506DA">
            <w:pPr>
              <w:rPr>
                <w:bCs/>
                <w:lang w:val="cy-GB"/>
              </w:rPr>
            </w:pPr>
          </w:p>
          <w:p w14:paraId="085AAA25" w14:textId="77777777" w:rsidR="009E69D3" w:rsidRPr="00044EF5" w:rsidRDefault="009E69D3" w:rsidP="006506DA">
            <w:pPr>
              <w:rPr>
                <w:bCs/>
                <w:lang w:val="cy-GB"/>
              </w:rPr>
            </w:pPr>
          </w:p>
          <w:p w14:paraId="193E0617" w14:textId="77777777" w:rsidR="009E69D3" w:rsidRPr="00044EF5" w:rsidRDefault="009E69D3" w:rsidP="006506DA">
            <w:pPr>
              <w:rPr>
                <w:bCs/>
                <w:lang w:val="cy-GB"/>
              </w:rPr>
            </w:pPr>
          </w:p>
          <w:p w14:paraId="7B7C601E" w14:textId="77777777" w:rsidR="009E69D3" w:rsidRPr="00044EF5" w:rsidRDefault="009E69D3" w:rsidP="006506DA">
            <w:pPr>
              <w:rPr>
                <w:bCs/>
                <w:lang w:val="cy-GB"/>
              </w:rPr>
            </w:pPr>
          </w:p>
          <w:p w14:paraId="6D804ED7" w14:textId="77777777" w:rsidR="009E69D3" w:rsidRPr="00044EF5" w:rsidRDefault="009E69D3" w:rsidP="006506DA">
            <w:pPr>
              <w:rPr>
                <w:bCs/>
                <w:lang w:val="cy-GB"/>
              </w:rPr>
            </w:pPr>
          </w:p>
          <w:p w14:paraId="6E5D7654" w14:textId="77777777" w:rsidR="009E69D3" w:rsidRPr="00044EF5" w:rsidRDefault="009E69D3" w:rsidP="006506DA">
            <w:pPr>
              <w:rPr>
                <w:bCs/>
                <w:lang w:val="cy-GB"/>
              </w:rPr>
            </w:pPr>
          </w:p>
          <w:p w14:paraId="129167D5" w14:textId="77777777" w:rsidR="009E69D3" w:rsidRPr="00044EF5" w:rsidRDefault="009E69D3" w:rsidP="006506DA">
            <w:pPr>
              <w:rPr>
                <w:bCs/>
                <w:lang w:val="cy-GB"/>
              </w:rPr>
            </w:pPr>
          </w:p>
          <w:p w14:paraId="6F491ED5" w14:textId="77777777" w:rsidR="009E69D3" w:rsidRPr="00044EF5" w:rsidRDefault="009E69D3" w:rsidP="006506DA">
            <w:pPr>
              <w:rPr>
                <w:bCs/>
                <w:lang w:val="cy-GB"/>
              </w:rPr>
            </w:pPr>
          </w:p>
          <w:p w14:paraId="6330C404" w14:textId="77777777" w:rsidR="009E69D3" w:rsidRPr="00044EF5" w:rsidRDefault="009E69D3" w:rsidP="006506DA">
            <w:pPr>
              <w:rPr>
                <w:bCs/>
                <w:lang w:val="cy-GB"/>
              </w:rPr>
            </w:pPr>
          </w:p>
          <w:p w14:paraId="15764975" w14:textId="77777777" w:rsidR="00AC007D" w:rsidRPr="00044EF5" w:rsidRDefault="00AC007D" w:rsidP="006506DA">
            <w:pPr>
              <w:rPr>
                <w:bCs/>
                <w:lang w:val="cy-GB"/>
              </w:rPr>
            </w:pPr>
          </w:p>
          <w:p w14:paraId="60DCCA5B" w14:textId="77777777" w:rsidR="009E69D3" w:rsidRPr="00044EF5" w:rsidRDefault="009E69D3" w:rsidP="006506DA">
            <w:pPr>
              <w:rPr>
                <w:bCs/>
                <w:lang w:val="cy-GB"/>
              </w:rPr>
            </w:pPr>
          </w:p>
          <w:p w14:paraId="2F96B1E5" w14:textId="77777777" w:rsidR="003D56FD" w:rsidRPr="00044EF5" w:rsidRDefault="003D56FD" w:rsidP="006506DA">
            <w:pPr>
              <w:rPr>
                <w:bCs/>
                <w:lang w:val="cy-GB"/>
              </w:rPr>
            </w:pPr>
          </w:p>
          <w:p w14:paraId="433376D5" w14:textId="77777777" w:rsidR="003D56FD" w:rsidRPr="00044EF5" w:rsidRDefault="003D56FD" w:rsidP="006506DA">
            <w:pPr>
              <w:rPr>
                <w:bCs/>
                <w:lang w:val="cy-GB"/>
              </w:rPr>
            </w:pPr>
          </w:p>
          <w:p w14:paraId="114BFD66" w14:textId="2B44DA98" w:rsidR="009E69D3" w:rsidRPr="00044EF5" w:rsidRDefault="009E69D3" w:rsidP="006506DA">
            <w:pPr>
              <w:rPr>
                <w:bCs/>
                <w:lang w:val="cy-GB"/>
              </w:rPr>
            </w:pPr>
            <w:r w:rsidRPr="00044EF5">
              <w:rPr>
                <w:bCs/>
                <w:lang w:val="cy-GB"/>
              </w:rPr>
              <w:t>Carys Drew</w:t>
            </w:r>
          </w:p>
          <w:p w14:paraId="77B3BD35" w14:textId="7E3E3495" w:rsidR="006506DA" w:rsidRPr="00044EF5" w:rsidRDefault="006506DA" w:rsidP="006506DA">
            <w:pPr>
              <w:rPr>
                <w:bCs/>
                <w:lang w:val="cy-GB"/>
              </w:rPr>
            </w:pPr>
          </w:p>
        </w:tc>
      </w:tr>
      <w:tr w:rsidR="00995464" w:rsidRPr="00044EF5" w14:paraId="5805B7E6" w14:textId="77777777" w:rsidTr="0064271A">
        <w:tc>
          <w:tcPr>
            <w:tcW w:w="959" w:type="dxa"/>
          </w:tcPr>
          <w:p w14:paraId="62178BC3" w14:textId="566E9AA0" w:rsidR="00995464" w:rsidRPr="00044EF5" w:rsidRDefault="00995464" w:rsidP="00F05DC7">
            <w:pPr>
              <w:pStyle w:val="Numbering"/>
              <w:rPr>
                <w:lang w:val="cy-GB"/>
              </w:rPr>
            </w:pPr>
          </w:p>
          <w:p w14:paraId="3C59A84F" w14:textId="77777777" w:rsidR="00995464" w:rsidRPr="00044EF5" w:rsidRDefault="00995464" w:rsidP="00995464">
            <w:pPr>
              <w:pStyle w:val="Numbering"/>
              <w:numPr>
                <w:ilvl w:val="0"/>
                <w:numId w:val="0"/>
              </w:numPr>
              <w:ind w:left="720" w:hanging="360"/>
              <w:rPr>
                <w:lang w:val="cy-GB"/>
              </w:rPr>
            </w:pPr>
          </w:p>
          <w:p w14:paraId="49F03966" w14:textId="77777777" w:rsidR="00995464" w:rsidRPr="00044EF5" w:rsidRDefault="00995464" w:rsidP="00995464">
            <w:pPr>
              <w:pStyle w:val="Numbering"/>
              <w:numPr>
                <w:ilvl w:val="0"/>
                <w:numId w:val="0"/>
              </w:numPr>
              <w:ind w:left="720" w:hanging="360"/>
              <w:rPr>
                <w:lang w:val="cy-GB"/>
              </w:rPr>
            </w:pPr>
          </w:p>
        </w:tc>
        <w:tc>
          <w:tcPr>
            <w:tcW w:w="7371" w:type="dxa"/>
          </w:tcPr>
          <w:p w14:paraId="47FF3AAC" w14:textId="5991CDA4" w:rsidR="00C57C84" w:rsidRPr="00044EF5" w:rsidRDefault="00C57C84" w:rsidP="00F05DC7">
            <w:pPr>
              <w:pStyle w:val="Heading1"/>
              <w:rPr>
                <w:lang w:val="cy-GB"/>
              </w:rPr>
            </w:pPr>
            <w:r w:rsidRPr="00044EF5">
              <w:rPr>
                <w:lang w:val="cy-GB"/>
              </w:rPr>
              <w:t>D</w:t>
            </w:r>
            <w:r w:rsidR="000B401B" w:rsidRPr="00044EF5">
              <w:rPr>
                <w:lang w:val="cy-GB"/>
              </w:rPr>
              <w:t>yddiad y cyfarfod nesaf</w:t>
            </w:r>
          </w:p>
          <w:p w14:paraId="08DE2F11" w14:textId="1DDAD6FC" w:rsidR="00F05DC7" w:rsidRPr="00044EF5" w:rsidRDefault="000B401B" w:rsidP="00F05DC7">
            <w:pPr>
              <w:pStyle w:val="BodyText"/>
              <w:rPr>
                <w:lang w:val="cy-GB"/>
              </w:rPr>
            </w:pPr>
            <w:r w:rsidRPr="00044EF5">
              <w:rPr>
                <w:lang w:val="cy-GB"/>
              </w:rPr>
              <w:t>Cadarnhawyd dyddiadau a lleoliadau’r ddau gyfarfod nesaf fel</w:t>
            </w:r>
            <w:r w:rsidR="00F05DC7" w:rsidRPr="00044EF5">
              <w:rPr>
                <w:lang w:val="cy-GB"/>
              </w:rPr>
              <w:t>:</w:t>
            </w:r>
          </w:p>
          <w:p w14:paraId="257AC150" w14:textId="015D2891" w:rsidR="00C57C84" w:rsidRPr="00044EF5" w:rsidRDefault="000B401B" w:rsidP="00C57C8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lang w:val="cy-GB"/>
              </w:rPr>
            </w:pPr>
            <w:r w:rsidRPr="00044EF5">
              <w:rPr>
                <w:lang w:val="cy-GB"/>
              </w:rPr>
              <w:t>10fed</w:t>
            </w:r>
            <w:r w:rsidR="00C57C84" w:rsidRPr="00044EF5">
              <w:rPr>
                <w:lang w:val="cy-GB"/>
              </w:rPr>
              <w:t xml:space="preserve"> </w:t>
            </w:r>
            <w:r w:rsidRPr="00044EF5">
              <w:rPr>
                <w:lang w:val="cy-GB"/>
              </w:rPr>
              <w:t>Tachwedd</w:t>
            </w:r>
            <w:r w:rsidR="00C57C84" w:rsidRPr="00044EF5">
              <w:rPr>
                <w:lang w:val="cy-GB"/>
              </w:rPr>
              <w:t xml:space="preserve"> 2015 (YHA </w:t>
            </w:r>
            <w:r w:rsidRPr="00044EF5">
              <w:rPr>
                <w:lang w:val="cy-GB"/>
              </w:rPr>
              <w:t xml:space="preserve">Canol </w:t>
            </w:r>
            <w:r w:rsidR="00C57C84" w:rsidRPr="00044EF5">
              <w:rPr>
                <w:lang w:val="cy-GB"/>
              </w:rPr>
              <w:t>Ca</w:t>
            </w:r>
            <w:r w:rsidRPr="00044EF5">
              <w:rPr>
                <w:lang w:val="cy-GB"/>
              </w:rPr>
              <w:t>e</w:t>
            </w:r>
            <w:r w:rsidR="00C57C84" w:rsidRPr="00044EF5">
              <w:rPr>
                <w:lang w:val="cy-GB"/>
              </w:rPr>
              <w:t>rd</w:t>
            </w:r>
            <w:r w:rsidRPr="00044EF5">
              <w:rPr>
                <w:lang w:val="cy-GB"/>
              </w:rPr>
              <w:t>ydd</w:t>
            </w:r>
            <w:r w:rsidR="00C57C84" w:rsidRPr="00044EF5">
              <w:rPr>
                <w:lang w:val="cy-GB"/>
              </w:rPr>
              <w:t>, East Tyndall Street, Ca</w:t>
            </w:r>
            <w:r w:rsidRPr="00044EF5">
              <w:rPr>
                <w:lang w:val="cy-GB"/>
              </w:rPr>
              <w:t>e</w:t>
            </w:r>
            <w:r w:rsidR="00C57C84" w:rsidRPr="00044EF5">
              <w:rPr>
                <w:lang w:val="cy-GB"/>
              </w:rPr>
              <w:t>rd</w:t>
            </w:r>
            <w:r w:rsidRPr="00044EF5">
              <w:rPr>
                <w:lang w:val="cy-GB"/>
              </w:rPr>
              <w:t>ydd</w:t>
            </w:r>
            <w:r w:rsidR="00C57C84" w:rsidRPr="00044EF5">
              <w:rPr>
                <w:lang w:val="cy-GB"/>
              </w:rPr>
              <w:t xml:space="preserve"> CF10 4BB)</w:t>
            </w:r>
          </w:p>
          <w:p w14:paraId="7156D1F5" w14:textId="3A69456E" w:rsidR="00C57C84" w:rsidRPr="00044EF5" w:rsidRDefault="000B401B" w:rsidP="00C57C8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lang w:val="cy-GB"/>
              </w:rPr>
            </w:pPr>
            <w:r w:rsidRPr="00044EF5">
              <w:rPr>
                <w:lang w:val="cy-GB"/>
              </w:rPr>
              <w:t>8fed</w:t>
            </w:r>
            <w:r w:rsidR="00C57C84" w:rsidRPr="00044EF5">
              <w:rPr>
                <w:lang w:val="cy-GB"/>
              </w:rPr>
              <w:t xml:space="preserve"> Ma</w:t>
            </w:r>
            <w:r w:rsidRPr="00044EF5">
              <w:rPr>
                <w:lang w:val="cy-GB"/>
              </w:rPr>
              <w:t>w</w:t>
            </w:r>
            <w:r w:rsidR="00C57C84" w:rsidRPr="00044EF5">
              <w:rPr>
                <w:lang w:val="cy-GB"/>
              </w:rPr>
              <w:t>r</w:t>
            </w:r>
            <w:r w:rsidRPr="00044EF5">
              <w:rPr>
                <w:lang w:val="cy-GB"/>
              </w:rPr>
              <w:t>t</w:t>
            </w:r>
            <w:r w:rsidR="00C57C84" w:rsidRPr="00044EF5">
              <w:rPr>
                <w:lang w:val="cy-GB"/>
              </w:rPr>
              <w:t>h 2016 (</w:t>
            </w:r>
            <w:r w:rsidRPr="00044EF5">
              <w:rPr>
                <w:lang w:val="cy-GB"/>
              </w:rPr>
              <w:t>Swyddfa CNC</w:t>
            </w:r>
            <w:r w:rsidR="00C57C84" w:rsidRPr="00044EF5">
              <w:rPr>
                <w:lang w:val="cy-GB"/>
              </w:rPr>
              <w:t>, Maes y Ffynnon, Bangor)</w:t>
            </w:r>
          </w:p>
          <w:p w14:paraId="2AC1912D" w14:textId="77777777" w:rsidR="00C57C84" w:rsidRPr="00044EF5" w:rsidRDefault="00C57C84" w:rsidP="00C57C84">
            <w:pPr>
              <w:autoSpaceDE w:val="0"/>
              <w:autoSpaceDN w:val="0"/>
              <w:adjustRightInd w:val="0"/>
              <w:rPr>
                <w:lang w:val="cy-GB"/>
              </w:rPr>
            </w:pPr>
          </w:p>
          <w:p w14:paraId="5EEB37D9" w14:textId="5E1DE2BF" w:rsidR="00C57C84" w:rsidRPr="00044EF5" w:rsidRDefault="000B401B" w:rsidP="00C57C84">
            <w:pPr>
              <w:autoSpaceDE w:val="0"/>
              <w:autoSpaceDN w:val="0"/>
              <w:adjustRightInd w:val="0"/>
              <w:rPr>
                <w:lang w:val="cy-GB"/>
              </w:rPr>
            </w:pPr>
            <w:r w:rsidRPr="00044EF5">
              <w:rPr>
                <w:lang w:val="cy-GB"/>
              </w:rPr>
              <w:t>Pawb i nodi y bydd dyddiadau a phapurau cyfarfodydd ar gael bellach ar wefan CNC</w:t>
            </w:r>
            <w:r w:rsidR="00C57C84" w:rsidRPr="00044EF5">
              <w:rPr>
                <w:lang w:val="cy-GB"/>
              </w:rPr>
              <w:t>:</w:t>
            </w:r>
          </w:p>
          <w:p w14:paraId="00CA6B22" w14:textId="6A6C89F6" w:rsidR="00C57C84" w:rsidRPr="00044EF5" w:rsidRDefault="0027716C" w:rsidP="00C57C84">
            <w:pPr>
              <w:autoSpaceDE w:val="0"/>
              <w:autoSpaceDN w:val="0"/>
              <w:adjustRightInd w:val="0"/>
              <w:rPr>
                <w:lang w:val="cy-GB"/>
              </w:rPr>
            </w:pPr>
            <w:hyperlink r:id="rId21" w:history="1">
              <w:r w:rsidR="000B401B" w:rsidRPr="00044EF5">
                <w:rPr>
                  <w:rStyle w:val="Hyperlink"/>
                  <w:lang w:val="cy-GB"/>
                </w:rPr>
                <w:t>http://naturalresources.wales/out-and-about/recreation-and-access-policy-advice-and-guidance/networks-and-partnerships/national-access-forum-for-wales/?lang=cy</w:t>
              </w:r>
            </w:hyperlink>
            <w:r w:rsidR="00C57C84" w:rsidRPr="00044EF5">
              <w:rPr>
                <w:lang w:val="cy-GB"/>
              </w:rPr>
              <w:t xml:space="preserve"> </w:t>
            </w:r>
          </w:p>
          <w:p w14:paraId="1FD6E622" w14:textId="77777777" w:rsidR="00995464" w:rsidRPr="00044EF5" w:rsidRDefault="00995464" w:rsidP="008A3822">
            <w:pPr>
              <w:pStyle w:val="Heading1"/>
              <w:rPr>
                <w:lang w:val="cy-GB"/>
              </w:rPr>
            </w:pPr>
          </w:p>
        </w:tc>
        <w:tc>
          <w:tcPr>
            <w:tcW w:w="1559" w:type="dxa"/>
          </w:tcPr>
          <w:p w14:paraId="1247654B" w14:textId="77777777" w:rsidR="00995464" w:rsidRPr="00044EF5" w:rsidRDefault="00995464" w:rsidP="00CA300D">
            <w:pPr>
              <w:rPr>
                <w:b/>
                <w:bCs/>
                <w:lang w:val="cy-GB"/>
              </w:rPr>
            </w:pPr>
          </w:p>
        </w:tc>
      </w:tr>
      <w:tr w:rsidR="009129D0" w:rsidRPr="00044EF5" w14:paraId="5E5C6AE4" w14:textId="77777777" w:rsidTr="0064271A">
        <w:trPr>
          <w:trHeight w:val="70"/>
        </w:trPr>
        <w:tc>
          <w:tcPr>
            <w:tcW w:w="959" w:type="dxa"/>
          </w:tcPr>
          <w:p w14:paraId="33D6898B" w14:textId="247FDBEE" w:rsidR="009129D0" w:rsidRPr="00044EF5" w:rsidRDefault="009129D0" w:rsidP="007B219F">
            <w:pPr>
              <w:pStyle w:val="Numbering"/>
              <w:rPr>
                <w:lang w:val="cy-GB"/>
              </w:rPr>
            </w:pPr>
          </w:p>
        </w:tc>
        <w:tc>
          <w:tcPr>
            <w:tcW w:w="7371" w:type="dxa"/>
          </w:tcPr>
          <w:p w14:paraId="2B46D3C3" w14:textId="10362FCF" w:rsidR="00F05DC7" w:rsidRPr="00044EF5" w:rsidRDefault="000B401B" w:rsidP="00F05DC7">
            <w:pPr>
              <w:pStyle w:val="Heading1"/>
              <w:rPr>
                <w:lang w:val="cy-GB"/>
              </w:rPr>
            </w:pPr>
            <w:r w:rsidRPr="00044EF5">
              <w:rPr>
                <w:lang w:val="cy-GB"/>
              </w:rPr>
              <w:t>Rhaglen LIFE Natura 2000 Cymru – cyflwyniad</w:t>
            </w:r>
          </w:p>
          <w:p w14:paraId="6CDC3FF5" w14:textId="77777777" w:rsidR="00F05DC7" w:rsidRPr="00044EF5" w:rsidRDefault="00F05DC7" w:rsidP="00F05DC7">
            <w:pPr>
              <w:ind w:left="284"/>
              <w:rPr>
                <w:lang w:val="cy-GB"/>
              </w:rPr>
            </w:pPr>
          </w:p>
          <w:p w14:paraId="57369DF4" w14:textId="48618913" w:rsidR="00F05DC7" w:rsidRPr="00044EF5" w:rsidRDefault="000B401B" w:rsidP="00F05DC7">
            <w:pPr>
              <w:rPr>
                <w:lang w:val="cy-GB"/>
              </w:rPr>
            </w:pPr>
            <w:r w:rsidRPr="00044EF5">
              <w:rPr>
                <w:lang w:val="cy-GB"/>
              </w:rPr>
              <w:t xml:space="preserve">Rhoddodd </w:t>
            </w:r>
            <w:r w:rsidR="00F05DC7" w:rsidRPr="00044EF5">
              <w:rPr>
                <w:lang w:val="cy-GB"/>
              </w:rPr>
              <w:t xml:space="preserve">Sue Hearn, </w:t>
            </w:r>
            <w:r w:rsidRPr="00044EF5">
              <w:rPr>
                <w:lang w:val="cy-GB"/>
              </w:rPr>
              <w:t>C</w:t>
            </w:r>
            <w:r w:rsidR="00F05DC7" w:rsidRPr="00044EF5">
              <w:rPr>
                <w:lang w:val="cy-GB"/>
              </w:rPr>
              <w:t>N</w:t>
            </w:r>
            <w:r w:rsidRPr="00044EF5">
              <w:rPr>
                <w:lang w:val="cy-GB"/>
              </w:rPr>
              <w:t>C</w:t>
            </w:r>
            <w:r w:rsidR="00F05DC7" w:rsidRPr="00044EF5">
              <w:rPr>
                <w:lang w:val="cy-GB"/>
              </w:rPr>
              <w:t xml:space="preserve">, </w:t>
            </w:r>
            <w:r w:rsidRPr="00044EF5">
              <w:rPr>
                <w:lang w:val="cy-GB"/>
              </w:rPr>
              <w:t xml:space="preserve">gyflwyniad i brosiect </w:t>
            </w:r>
            <w:r w:rsidR="00F05DC7" w:rsidRPr="00044EF5">
              <w:rPr>
                <w:lang w:val="cy-GB"/>
              </w:rPr>
              <w:t xml:space="preserve">LIFE Natura 2000 </w:t>
            </w:r>
            <w:r w:rsidRPr="00044EF5">
              <w:rPr>
                <w:lang w:val="cy-GB"/>
              </w:rPr>
              <w:t xml:space="preserve">i sicrhau bod safleoedd gwarchodedig yn cael ei gwella </w:t>
            </w:r>
            <w:r w:rsidR="001F5233">
              <w:rPr>
                <w:lang w:val="cy-GB"/>
              </w:rPr>
              <w:t>n</w:t>
            </w:r>
            <w:r w:rsidRPr="00044EF5">
              <w:rPr>
                <w:lang w:val="cy-GB"/>
              </w:rPr>
              <w:t>e</w:t>
            </w:r>
            <w:r w:rsidR="001F5233">
              <w:rPr>
                <w:lang w:val="cy-GB"/>
              </w:rPr>
              <w:t>s</w:t>
            </w:r>
            <w:r w:rsidRPr="00044EF5">
              <w:rPr>
                <w:lang w:val="cy-GB"/>
              </w:rPr>
              <w:t xml:space="preserve"> eu bod mewn cyflwr ffafriol</w:t>
            </w:r>
            <w:r w:rsidR="00F05DC7" w:rsidRPr="00044EF5">
              <w:rPr>
                <w:lang w:val="cy-GB"/>
              </w:rPr>
              <w:t>.</w:t>
            </w:r>
          </w:p>
          <w:p w14:paraId="655689BB" w14:textId="77777777" w:rsidR="00F05DC7" w:rsidRPr="00044EF5" w:rsidRDefault="00F05DC7" w:rsidP="00F05DC7">
            <w:pPr>
              <w:ind w:left="284"/>
              <w:rPr>
                <w:lang w:val="cy-GB"/>
              </w:rPr>
            </w:pPr>
          </w:p>
          <w:p w14:paraId="20FFA13A" w14:textId="3E95395E" w:rsidR="00F05DC7" w:rsidRPr="00044EF5" w:rsidRDefault="000B401B" w:rsidP="00F05DC7">
            <w:pPr>
              <w:rPr>
                <w:lang w:val="cy-GB"/>
              </w:rPr>
            </w:pPr>
            <w:r w:rsidRPr="00044EF5">
              <w:rPr>
                <w:lang w:val="cy-GB"/>
              </w:rPr>
              <w:t xml:space="preserve">Nod prosiect </w:t>
            </w:r>
            <w:r w:rsidR="00F05DC7" w:rsidRPr="00044EF5">
              <w:rPr>
                <w:lang w:val="cy-GB"/>
              </w:rPr>
              <w:t xml:space="preserve">LIFE N2K </w:t>
            </w:r>
            <w:r w:rsidRPr="00044EF5">
              <w:rPr>
                <w:lang w:val="cy-GB"/>
              </w:rPr>
              <w:t>yw datblygu rhaglen strategol i reoli ac adfer yr holl ACA ac AGA yng Nghymru, a’</w:t>
            </w:r>
            <w:r w:rsidR="00E34405">
              <w:rPr>
                <w:lang w:val="cy-GB"/>
              </w:rPr>
              <w:t>u</w:t>
            </w:r>
            <w:r w:rsidRPr="00044EF5">
              <w:rPr>
                <w:lang w:val="cy-GB"/>
              </w:rPr>
              <w:t xml:space="preserve"> cynefinoedd a’</w:t>
            </w:r>
            <w:r w:rsidR="00E34405">
              <w:rPr>
                <w:lang w:val="cy-GB"/>
              </w:rPr>
              <w:t>u</w:t>
            </w:r>
            <w:r w:rsidRPr="00044EF5">
              <w:rPr>
                <w:lang w:val="cy-GB"/>
              </w:rPr>
              <w:t xml:space="preserve"> rhywogaethau, dros y cyfnod </w:t>
            </w:r>
            <w:r w:rsidR="00F05DC7" w:rsidRPr="00044EF5">
              <w:rPr>
                <w:lang w:val="cy-GB"/>
              </w:rPr>
              <w:t xml:space="preserve">2014-20. </w:t>
            </w:r>
            <w:r w:rsidRPr="00044EF5">
              <w:rPr>
                <w:lang w:val="cy-GB"/>
              </w:rPr>
              <w:t xml:space="preserve"> Caiff ei reoli gan CNC a’i gydariannu gan </w:t>
            </w:r>
            <w:r w:rsidR="00F05DC7" w:rsidRPr="00044EF5">
              <w:rPr>
                <w:lang w:val="cy-GB"/>
              </w:rPr>
              <w:t>LIFE+ Nature</w:t>
            </w:r>
            <w:r w:rsidRPr="00044EF5">
              <w:rPr>
                <w:lang w:val="cy-GB"/>
              </w:rPr>
              <w:t xml:space="preserve"> yr UE</w:t>
            </w:r>
            <w:r w:rsidR="00F05DC7" w:rsidRPr="00044EF5">
              <w:rPr>
                <w:lang w:val="cy-GB"/>
              </w:rPr>
              <w:t xml:space="preserve">. </w:t>
            </w:r>
          </w:p>
          <w:p w14:paraId="09D8EFB6" w14:textId="77777777" w:rsidR="00F05DC7" w:rsidRPr="00044EF5" w:rsidRDefault="00F05DC7" w:rsidP="00F05DC7">
            <w:pPr>
              <w:rPr>
                <w:lang w:val="cy-GB"/>
              </w:rPr>
            </w:pPr>
          </w:p>
          <w:p w14:paraId="6270D116" w14:textId="45BD71B9" w:rsidR="00F05DC7" w:rsidRPr="00044EF5" w:rsidRDefault="000B401B" w:rsidP="00F05DC7">
            <w:pPr>
              <w:rPr>
                <w:lang w:val="cy-GB"/>
              </w:rPr>
            </w:pPr>
            <w:r w:rsidRPr="00044EF5">
              <w:rPr>
                <w:lang w:val="cy-GB"/>
              </w:rPr>
              <w:t xml:space="preserve">Prif gam y gwaith prosiect fu cynhyrchu Cynlluniau Gwella wedi’u Blaenoriaethu i’r holl ACA ac AGA yng Nghymru, drwy gyfres o gyfweliadau gyda phawb sy’n ymwneud â phob safle.  Mae’r cynlluniau’n nodi Pwysau a </w:t>
            </w:r>
            <w:r w:rsidR="00E34405">
              <w:rPr>
                <w:lang w:val="cy-GB"/>
              </w:rPr>
              <w:t xml:space="preserve">Bygythiadau â </w:t>
            </w:r>
            <w:r w:rsidRPr="00044EF5">
              <w:rPr>
                <w:lang w:val="cy-GB"/>
              </w:rPr>
              <w:t>blaenoriaeth sy’n wynebu’r safleoedd ac yn adolygu’r gweithredu sy’n ofynnol i ddod â nhw i gyflwr ffafriol.</w:t>
            </w:r>
            <w:r w:rsidR="00F05DC7" w:rsidRPr="00044EF5">
              <w:rPr>
                <w:lang w:val="cy-GB"/>
              </w:rPr>
              <w:t xml:space="preserve"> </w:t>
            </w:r>
          </w:p>
          <w:p w14:paraId="1D122D22" w14:textId="77777777" w:rsidR="00F05DC7" w:rsidRPr="00044EF5" w:rsidRDefault="00F05DC7" w:rsidP="00F05DC7">
            <w:pPr>
              <w:rPr>
                <w:lang w:val="cy-GB"/>
              </w:rPr>
            </w:pPr>
          </w:p>
          <w:p w14:paraId="5D5A39A8" w14:textId="01C1DF5B" w:rsidR="00F05DC7" w:rsidRPr="00044EF5" w:rsidRDefault="000B401B" w:rsidP="00F05DC7">
            <w:pPr>
              <w:rPr>
                <w:lang w:val="cy-GB"/>
              </w:rPr>
            </w:pPr>
            <w:r w:rsidRPr="00044EF5">
              <w:rPr>
                <w:lang w:val="cy-GB"/>
              </w:rPr>
              <w:t xml:space="preserve">Ochr yn ochr â chynhyrchu’r Cynlluniau Gwella wedi’u Blaenoriaethu, mae’r prosiect yn cynhyrchu Cynlluniau Thematig ar y prif faterion sy’n effeithio ar nodweddion </w:t>
            </w:r>
            <w:r w:rsidR="00F05DC7" w:rsidRPr="00044EF5">
              <w:rPr>
                <w:lang w:val="cy-GB"/>
              </w:rPr>
              <w:t xml:space="preserve">N2K </w:t>
            </w:r>
            <w:r w:rsidRPr="00044EF5">
              <w:rPr>
                <w:lang w:val="cy-GB"/>
              </w:rPr>
              <w:t xml:space="preserve">ar draws </w:t>
            </w:r>
            <w:r w:rsidRPr="00044EF5">
              <w:rPr>
                <w:lang w:val="cy-GB"/>
              </w:rPr>
              <w:lastRenderedPageBreak/>
              <w:t>rhwydwaith Cymru.  Bydd y cynlluniau hyn yn nodi gweithredu allweddol ar lefel Cymru, e.e. newidiadau polisi neu ddeddfwriaeth, gwelliannau i’r cyfryngau presennol a mecanweithiau a dulliau newydd.  Datblygir y cynlluniau drwy ymgynghori â rhanddeiliaid ac mae CNC wedi bod yn cynnal gweithdai gyda rhanddeiliaid allweddol ar bob mater.</w:t>
            </w:r>
            <w:r w:rsidR="00E34405">
              <w:rPr>
                <w:lang w:val="cy-GB"/>
              </w:rPr>
              <w:t>.</w:t>
            </w:r>
          </w:p>
          <w:p w14:paraId="6962C6BC" w14:textId="66ED8000" w:rsidR="00F05DC7" w:rsidRPr="00044EF5" w:rsidRDefault="00F05DC7" w:rsidP="00F05DC7">
            <w:pPr>
              <w:rPr>
                <w:lang w:val="cy-GB"/>
              </w:rPr>
            </w:pPr>
          </w:p>
          <w:p w14:paraId="68A213B6" w14:textId="05A2551E" w:rsidR="007D639E" w:rsidRPr="00044EF5" w:rsidRDefault="000B401B" w:rsidP="00F05DC7">
            <w:pPr>
              <w:rPr>
                <w:lang w:val="cy-GB"/>
              </w:rPr>
            </w:pPr>
            <w:r w:rsidRPr="00044EF5">
              <w:rPr>
                <w:lang w:val="cy-GB"/>
              </w:rPr>
              <w:t>Un o’r materion sy’n destun Cynllun Thematig yw Mynediad a Hamdden a byddai gweithdy’r prynhawn yn edrych ar hyn a materion a risgiau cysylltiol, ynghyd â mecanweithiau presennol i’w rheoli a mecanweithiau posibl ar gyfer y dyfodol.</w:t>
            </w:r>
          </w:p>
          <w:p w14:paraId="54806B9C" w14:textId="77777777" w:rsidR="007D639E" w:rsidRPr="00044EF5" w:rsidRDefault="007D639E" w:rsidP="00F05DC7">
            <w:pPr>
              <w:rPr>
                <w:lang w:val="cy-GB"/>
              </w:rPr>
            </w:pPr>
          </w:p>
          <w:p w14:paraId="58E5D827" w14:textId="218FBCBE" w:rsidR="007D639E" w:rsidRPr="00044EF5" w:rsidRDefault="000B401B" w:rsidP="00F05DC7">
            <w:pPr>
              <w:rPr>
                <w:b/>
                <w:lang w:val="cy-GB"/>
              </w:rPr>
            </w:pPr>
            <w:r w:rsidRPr="00044EF5">
              <w:rPr>
                <w:b/>
                <w:lang w:val="cy-GB"/>
              </w:rPr>
              <w:t>Trafodaeth</w:t>
            </w:r>
            <w:r w:rsidR="007D639E" w:rsidRPr="00044EF5">
              <w:rPr>
                <w:b/>
                <w:lang w:val="cy-GB"/>
              </w:rPr>
              <w:t>:</w:t>
            </w:r>
          </w:p>
          <w:p w14:paraId="04A22B0F" w14:textId="77777777" w:rsidR="007D639E" w:rsidRPr="00044EF5" w:rsidRDefault="007D639E" w:rsidP="00F05DC7">
            <w:pPr>
              <w:rPr>
                <w:b/>
                <w:lang w:val="cy-GB"/>
              </w:rPr>
            </w:pPr>
          </w:p>
          <w:p w14:paraId="5499D058" w14:textId="3A983EBD" w:rsidR="007D639E" w:rsidRPr="00044EF5" w:rsidRDefault="000B401B" w:rsidP="007D639E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lang w:val="cy-GB"/>
              </w:rPr>
            </w:pPr>
            <w:r w:rsidRPr="00044EF5">
              <w:rPr>
                <w:lang w:val="cy-GB"/>
              </w:rPr>
              <w:t xml:space="preserve">Wrth ystyried </w:t>
            </w:r>
            <w:r w:rsidR="006D1B86" w:rsidRPr="00044EF5">
              <w:rPr>
                <w:lang w:val="cy-GB"/>
              </w:rPr>
              <w:t>argraffiadau pobl o hamdden a mynediad, roedd yn bwysig cael darlun crwn</w:t>
            </w:r>
            <w:r w:rsidR="00E34405">
              <w:rPr>
                <w:lang w:val="cy-GB"/>
              </w:rPr>
              <w:t>,</w:t>
            </w:r>
            <w:r w:rsidR="006D1B86" w:rsidRPr="00044EF5">
              <w:rPr>
                <w:lang w:val="cy-GB"/>
              </w:rPr>
              <w:t xml:space="preserve"> cywir</w:t>
            </w:r>
            <w:r w:rsidR="00E34405">
              <w:rPr>
                <w:lang w:val="cy-GB"/>
              </w:rPr>
              <w:t>,</w:t>
            </w:r>
            <w:r w:rsidR="006D1B86" w:rsidRPr="00044EF5">
              <w:rPr>
                <w:lang w:val="cy-GB"/>
              </w:rPr>
              <w:t xml:space="preserve"> o effeithiau cadarnhaol a</w:t>
            </w:r>
            <w:r w:rsidR="00E34405">
              <w:rPr>
                <w:lang w:val="cy-GB"/>
              </w:rPr>
              <w:t xml:space="preserve"> </w:t>
            </w:r>
            <w:r w:rsidR="006D1B86" w:rsidRPr="00044EF5">
              <w:rPr>
                <w:lang w:val="cy-GB"/>
              </w:rPr>
              <w:t>negyddol hamdden a mynediad ac adlewyrchu nad yw pob gweithgaredd yn niweidiol.  Roedd angen gwybodaeth fanwl er mwyn deall y sefyllfa’n llawn.  Roedd pryder y gellid cyfyngu ar weithgareddau nad ydynt yn niweidiol pe na bai’r sefyll</w:t>
            </w:r>
            <w:r w:rsidR="00E34405">
              <w:rPr>
                <w:lang w:val="cy-GB"/>
              </w:rPr>
              <w:t>fa</w:t>
            </w:r>
            <w:r w:rsidR="006D1B86" w:rsidRPr="00044EF5">
              <w:rPr>
                <w:lang w:val="cy-GB"/>
              </w:rPr>
              <w:t xml:space="preserve"> yn cael ei deall yn llawn.</w:t>
            </w:r>
          </w:p>
          <w:p w14:paraId="1BAE70A4" w14:textId="77777777" w:rsidR="004E0352" w:rsidRPr="00044EF5" w:rsidRDefault="004E0352" w:rsidP="004E0352">
            <w:pPr>
              <w:pStyle w:val="ListParagraph"/>
              <w:rPr>
                <w:b/>
                <w:bCs/>
                <w:lang w:val="cy-GB"/>
              </w:rPr>
            </w:pPr>
          </w:p>
          <w:p w14:paraId="48676759" w14:textId="2580ADD7" w:rsidR="007D639E" w:rsidRPr="00044EF5" w:rsidRDefault="007D639E" w:rsidP="007D639E">
            <w:pPr>
              <w:pStyle w:val="ListParagraph"/>
              <w:rPr>
                <w:b/>
                <w:bCs/>
                <w:lang w:val="cy-GB"/>
              </w:rPr>
            </w:pPr>
          </w:p>
        </w:tc>
        <w:tc>
          <w:tcPr>
            <w:tcW w:w="1559" w:type="dxa"/>
          </w:tcPr>
          <w:p w14:paraId="41F4909B" w14:textId="77777777" w:rsidR="009129D0" w:rsidRPr="00044EF5" w:rsidRDefault="009129D0" w:rsidP="00CA300D">
            <w:pPr>
              <w:rPr>
                <w:b/>
                <w:bCs/>
                <w:lang w:val="cy-GB"/>
              </w:rPr>
            </w:pPr>
          </w:p>
        </w:tc>
      </w:tr>
      <w:tr w:rsidR="007B219F" w:rsidRPr="00044EF5" w14:paraId="4717ED8E" w14:textId="77777777" w:rsidTr="0064271A">
        <w:tc>
          <w:tcPr>
            <w:tcW w:w="959" w:type="dxa"/>
          </w:tcPr>
          <w:p w14:paraId="56F763EB" w14:textId="0D69CC23" w:rsidR="007B219F" w:rsidRPr="00044EF5" w:rsidRDefault="007B219F" w:rsidP="004E0352">
            <w:pPr>
              <w:pStyle w:val="Numbering"/>
              <w:numPr>
                <w:ilvl w:val="0"/>
                <w:numId w:val="0"/>
              </w:numPr>
              <w:ind w:left="720"/>
              <w:rPr>
                <w:lang w:val="cy-GB"/>
              </w:rPr>
            </w:pPr>
          </w:p>
        </w:tc>
        <w:tc>
          <w:tcPr>
            <w:tcW w:w="7371" w:type="dxa"/>
          </w:tcPr>
          <w:p w14:paraId="6BC10AC1" w14:textId="68B98830" w:rsidR="00F15D38" w:rsidRPr="00044EF5" w:rsidRDefault="006D1B86" w:rsidP="004E0352">
            <w:pPr>
              <w:pStyle w:val="Numbering"/>
              <w:numPr>
                <w:ilvl w:val="0"/>
                <w:numId w:val="0"/>
              </w:numPr>
              <w:ind w:left="720" w:hanging="360"/>
              <w:rPr>
                <w:b w:val="0"/>
                <w:color w:val="0091A5"/>
                <w:lang w:val="cy-GB"/>
              </w:rPr>
            </w:pPr>
            <w:r w:rsidRPr="00044EF5">
              <w:rPr>
                <w:lang w:val="cy-GB"/>
              </w:rPr>
              <w:t>CINIO</w:t>
            </w:r>
          </w:p>
        </w:tc>
        <w:tc>
          <w:tcPr>
            <w:tcW w:w="1559" w:type="dxa"/>
          </w:tcPr>
          <w:p w14:paraId="6C129282" w14:textId="77777777" w:rsidR="007B219F" w:rsidRPr="00044EF5" w:rsidRDefault="007B219F" w:rsidP="007B219F">
            <w:pPr>
              <w:rPr>
                <w:b/>
                <w:bCs/>
                <w:lang w:val="cy-GB"/>
              </w:rPr>
            </w:pPr>
          </w:p>
          <w:p w14:paraId="67C68CE4" w14:textId="272256F7" w:rsidR="007B219F" w:rsidRPr="00044EF5" w:rsidRDefault="007B219F" w:rsidP="004E0352">
            <w:pPr>
              <w:rPr>
                <w:b/>
                <w:bCs/>
                <w:lang w:val="cy-GB"/>
              </w:rPr>
            </w:pPr>
          </w:p>
        </w:tc>
      </w:tr>
      <w:tr w:rsidR="004E0352" w:rsidRPr="00044EF5" w14:paraId="6A35A02E" w14:textId="77777777" w:rsidTr="0064271A">
        <w:tc>
          <w:tcPr>
            <w:tcW w:w="959" w:type="dxa"/>
          </w:tcPr>
          <w:p w14:paraId="40794E6E" w14:textId="75ECD67B" w:rsidR="004E0352" w:rsidRPr="00044EF5" w:rsidRDefault="004E0352" w:rsidP="004E0352">
            <w:pPr>
              <w:pStyle w:val="Numbering"/>
              <w:rPr>
                <w:lang w:val="cy-GB"/>
              </w:rPr>
            </w:pPr>
          </w:p>
        </w:tc>
        <w:tc>
          <w:tcPr>
            <w:tcW w:w="7371" w:type="dxa"/>
          </w:tcPr>
          <w:p w14:paraId="7FE16BF4" w14:textId="7AE43BC6" w:rsidR="004E0352" w:rsidRPr="00044EF5" w:rsidRDefault="004E0352" w:rsidP="00CA300D">
            <w:pPr>
              <w:rPr>
                <w:b/>
                <w:color w:val="0091A5"/>
                <w:lang w:val="cy-GB"/>
              </w:rPr>
            </w:pPr>
            <w:r w:rsidRPr="00044EF5">
              <w:rPr>
                <w:b/>
                <w:color w:val="0091A5"/>
                <w:lang w:val="cy-GB"/>
              </w:rPr>
              <w:t xml:space="preserve">Natura 2000 – </w:t>
            </w:r>
            <w:r w:rsidR="006D1B86" w:rsidRPr="00044EF5">
              <w:rPr>
                <w:b/>
                <w:color w:val="0091A5"/>
                <w:lang w:val="cy-GB"/>
              </w:rPr>
              <w:t>gweithdy</w:t>
            </w:r>
          </w:p>
          <w:p w14:paraId="7EA71E7B" w14:textId="77777777" w:rsidR="004E0352" w:rsidRPr="00044EF5" w:rsidRDefault="004E0352" w:rsidP="00CA300D">
            <w:pPr>
              <w:rPr>
                <w:b/>
                <w:lang w:val="cy-GB"/>
              </w:rPr>
            </w:pPr>
          </w:p>
          <w:p w14:paraId="42642646" w14:textId="62AB1C1B" w:rsidR="004E0352" w:rsidRPr="00044EF5" w:rsidRDefault="006D1B86" w:rsidP="00CA300D">
            <w:pPr>
              <w:rPr>
                <w:lang w:val="cy-GB"/>
              </w:rPr>
            </w:pPr>
            <w:r w:rsidRPr="00044EF5">
              <w:rPr>
                <w:lang w:val="cy-GB"/>
              </w:rPr>
              <w:t xml:space="preserve">Ymunodd rhai o staff CNC ag aelodau’r </w:t>
            </w:r>
            <w:r w:rsidR="004E0352" w:rsidRPr="00044EF5">
              <w:rPr>
                <w:lang w:val="cy-GB"/>
              </w:rPr>
              <w:t>F</w:t>
            </w:r>
            <w:r w:rsidRPr="00044EF5">
              <w:rPr>
                <w:lang w:val="cy-GB"/>
              </w:rPr>
              <w:t>f</w:t>
            </w:r>
            <w:r w:rsidR="004E0352" w:rsidRPr="00044EF5">
              <w:rPr>
                <w:lang w:val="cy-GB"/>
              </w:rPr>
              <w:t>or</w:t>
            </w:r>
            <w:r w:rsidRPr="00044EF5">
              <w:rPr>
                <w:lang w:val="cy-GB"/>
              </w:rPr>
              <w:t>w</w:t>
            </w:r>
            <w:r w:rsidR="004E0352" w:rsidRPr="00044EF5">
              <w:rPr>
                <w:lang w:val="cy-GB"/>
              </w:rPr>
              <w:t xml:space="preserve">m </w:t>
            </w:r>
            <w:r w:rsidRPr="00044EF5">
              <w:rPr>
                <w:lang w:val="cy-GB"/>
              </w:rPr>
              <w:t>i gyfrannu eu barn hwythau fel rhan o’r gweithdy i ganolbwyntio ar y Cynllun Thematig – Mynediad a Hamdden</w:t>
            </w:r>
            <w:r w:rsidR="004E0352" w:rsidRPr="00044EF5">
              <w:rPr>
                <w:lang w:val="cy-GB"/>
              </w:rPr>
              <w:t>.</w:t>
            </w:r>
          </w:p>
          <w:p w14:paraId="7C4A0D7F" w14:textId="77777777" w:rsidR="004E0352" w:rsidRPr="00044EF5" w:rsidRDefault="004E0352" w:rsidP="00CA300D">
            <w:pPr>
              <w:rPr>
                <w:lang w:val="cy-GB"/>
              </w:rPr>
            </w:pPr>
          </w:p>
          <w:p w14:paraId="2CC68BA0" w14:textId="24009DB9" w:rsidR="004E0352" w:rsidRPr="00044EF5" w:rsidRDefault="006D1B86" w:rsidP="00CA300D">
            <w:pPr>
              <w:rPr>
                <w:lang w:val="cy-GB"/>
              </w:rPr>
            </w:pPr>
            <w:r w:rsidRPr="00044EF5">
              <w:rPr>
                <w:lang w:val="cy-GB"/>
              </w:rPr>
              <w:t>Gweler y cofnod ar wahân o’r materion a godwyd yn y gweithdy</w:t>
            </w:r>
          </w:p>
          <w:p w14:paraId="0F099BB5" w14:textId="77777777" w:rsidR="004E0352" w:rsidRPr="00044EF5" w:rsidRDefault="004E0352" w:rsidP="00CA300D">
            <w:pPr>
              <w:rPr>
                <w:lang w:val="cy-GB"/>
              </w:rPr>
            </w:pPr>
          </w:p>
          <w:p w14:paraId="171D17C9" w14:textId="77777777" w:rsidR="004E0352" w:rsidRPr="00044EF5" w:rsidRDefault="004E0352" w:rsidP="00CA300D">
            <w:pPr>
              <w:rPr>
                <w:b/>
                <w:color w:val="0091A5"/>
                <w:lang w:val="cy-GB"/>
              </w:rPr>
            </w:pPr>
          </w:p>
        </w:tc>
        <w:tc>
          <w:tcPr>
            <w:tcW w:w="1559" w:type="dxa"/>
          </w:tcPr>
          <w:p w14:paraId="52263104" w14:textId="77777777" w:rsidR="004E0352" w:rsidRPr="00044EF5" w:rsidRDefault="004E0352" w:rsidP="00CA300D">
            <w:pPr>
              <w:rPr>
                <w:b/>
                <w:bCs/>
                <w:lang w:val="cy-GB"/>
              </w:rPr>
            </w:pPr>
          </w:p>
          <w:p w14:paraId="1E334CBC" w14:textId="77777777" w:rsidR="004E0352" w:rsidRPr="00044EF5" w:rsidRDefault="004E0352" w:rsidP="00CA300D">
            <w:pPr>
              <w:rPr>
                <w:b/>
                <w:bCs/>
                <w:lang w:val="cy-GB"/>
              </w:rPr>
            </w:pPr>
          </w:p>
          <w:p w14:paraId="31137973" w14:textId="77777777" w:rsidR="004E0352" w:rsidRPr="00044EF5" w:rsidRDefault="004E0352" w:rsidP="00CA300D">
            <w:pPr>
              <w:rPr>
                <w:b/>
                <w:bCs/>
                <w:lang w:val="cy-GB"/>
              </w:rPr>
            </w:pPr>
          </w:p>
          <w:p w14:paraId="5327109C" w14:textId="77777777" w:rsidR="004E0352" w:rsidRPr="00044EF5" w:rsidRDefault="004E0352" w:rsidP="00CA300D">
            <w:pPr>
              <w:rPr>
                <w:b/>
                <w:bCs/>
                <w:lang w:val="cy-GB"/>
              </w:rPr>
            </w:pPr>
          </w:p>
          <w:p w14:paraId="1CB516BA" w14:textId="77777777" w:rsidR="004E0352" w:rsidRPr="00044EF5" w:rsidRDefault="004E0352" w:rsidP="00CA300D">
            <w:pPr>
              <w:rPr>
                <w:b/>
                <w:bCs/>
                <w:lang w:val="cy-GB"/>
              </w:rPr>
            </w:pPr>
          </w:p>
        </w:tc>
      </w:tr>
    </w:tbl>
    <w:p w14:paraId="264EF0E9" w14:textId="3FF4C8C2" w:rsidR="004E0352" w:rsidRPr="00044EF5" w:rsidRDefault="004E0352" w:rsidP="004E0352">
      <w:pPr>
        <w:rPr>
          <w:lang w:val="cy-GB"/>
        </w:rPr>
      </w:pPr>
    </w:p>
    <w:p w14:paraId="2132FDC6" w14:textId="77777777" w:rsidR="0040285C" w:rsidRPr="00044EF5" w:rsidRDefault="0040285C" w:rsidP="0040285C">
      <w:pPr>
        <w:rPr>
          <w:lang w:val="cy-GB"/>
        </w:rPr>
      </w:pPr>
    </w:p>
    <w:sectPr w:rsidR="0040285C" w:rsidRPr="00044EF5" w:rsidSect="00D80745">
      <w:type w:val="continuous"/>
      <w:pgSz w:w="11920" w:h="16840"/>
      <w:pgMar w:top="1701" w:right="1134" w:bottom="1134" w:left="1134" w:header="720" w:footer="72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541BB" w14:textId="77777777" w:rsidR="008838F6" w:rsidRDefault="008838F6" w:rsidP="003B1B95">
      <w:r>
        <w:separator/>
      </w:r>
    </w:p>
  </w:endnote>
  <w:endnote w:type="continuationSeparator" w:id="0">
    <w:p w14:paraId="7EC2D857" w14:textId="77777777" w:rsidR="008838F6" w:rsidRDefault="008838F6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2FDCE" w14:textId="77777777" w:rsidR="00CA300D" w:rsidRPr="000A4FBB" w:rsidRDefault="00CA300D" w:rsidP="000A4FBB">
    <w:pPr>
      <w:jc w:val="right"/>
    </w:pPr>
    <w:r>
      <w:t xml:space="preserve">Page </w:t>
    </w:r>
    <w:r w:rsidRPr="005131E3">
      <w:rPr>
        <w:color w:val="0091A5"/>
      </w:rPr>
      <w:fldChar w:fldCharType="begin"/>
    </w:r>
    <w:r w:rsidRPr="005131E3">
      <w:rPr>
        <w:color w:val="0091A5"/>
      </w:rPr>
      <w:instrText xml:space="preserve"> PAGE </w:instrText>
    </w:r>
    <w:r w:rsidRPr="005131E3">
      <w:rPr>
        <w:color w:val="0091A5"/>
      </w:rPr>
      <w:fldChar w:fldCharType="separate"/>
    </w:r>
    <w:r w:rsidR="0027716C">
      <w:rPr>
        <w:noProof/>
        <w:color w:val="0091A5"/>
      </w:rPr>
      <w:t>8</w:t>
    </w:r>
    <w:r w:rsidRPr="005131E3">
      <w:rPr>
        <w:color w:val="0091A5"/>
      </w:rPr>
      <w:fldChar w:fldCharType="end"/>
    </w:r>
    <w:r>
      <w:t xml:space="preserve"> of </w:t>
    </w:r>
    <w:r w:rsidRPr="005131E3">
      <w:rPr>
        <w:color w:val="0091A5"/>
      </w:rPr>
      <w:fldChar w:fldCharType="begin"/>
    </w:r>
    <w:r w:rsidRPr="005131E3">
      <w:rPr>
        <w:color w:val="0091A5"/>
      </w:rPr>
      <w:instrText xml:space="preserve"> NUMPAGES  </w:instrText>
    </w:r>
    <w:r w:rsidRPr="005131E3">
      <w:rPr>
        <w:color w:val="0091A5"/>
      </w:rPr>
      <w:fldChar w:fldCharType="separate"/>
    </w:r>
    <w:r w:rsidR="0027716C">
      <w:rPr>
        <w:noProof/>
        <w:color w:val="0091A5"/>
      </w:rPr>
      <w:t>8</w:t>
    </w:r>
    <w:r w:rsidRPr="005131E3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2FDDE" w14:textId="0ACA9DDC" w:rsidR="00CA300D" w:rsidRPr="000A4FBB" w:rsidRDefault="00CA300D" w:rsidP="000A4FBB">
    <w:pPr>
      <w:jc w:val="right"/>
    </w:pPr>
    <w:r w:rsidRPr="003A6FE8">
      <w:rPr>
        <w:lang w:val="cy-GB"/>
      </w:rPr>
      <w:t>Tudalen</w:t>
    </w:r>
    <w:r>
      <w:t xml:space="preserve"> </w:t>
    </w:r>
    <w:r w:rsidRPr="005131E3">
      <w:rPr>
        <w:color w:val="0091A5"/>
      </w:rPr>
      <w:fldChar w:fldCharType="begin"/>
    </w:r>
    <w:r w:rsidRPr="005131E3">
      <w:rPr>
        <w:color w:val="0091A5"/>
      </w:rPr>
      <w:instrText xml:space="preserve"> PAGE </w:instrText>
    </w:r>
    <w:r w:rsidRPr="005131E3">
      <w:rPr>
        <w:color w:val="0091A5"/>
      </w:rPr>
      <w:fldChar w:fldCharType="separate"/>
    </w:r>
    <w:r w:rsidR="0027716C">
      <w:rPr>
        <w:noProof/>
        <w:color w:val="0091A5"/>
      </w:rPr>
      <w:t>1</w:t>
    </w:r>
    <w:r w:rsidRPr="005131E3">
      <w:rPr>
        <w:color w:val="0091A5"/>
      </w:rPr>
      <w:fldChar w:fldCharType="end"/>
    </w:r>
    <w:r>
      <w:t xml:space="preserve"> o </w:t>
    </w:r>
    <w:r w:rsidRPr="005131E3">
      <w:rPr>
        <w:color w:val="0091A5"/>
      </w:rPr>
      <w:fldChar w:fldCharType="begin"/>
    </w:r>
    <w:r w:rsidRPr="005131E3">
      <w:rPr>
        <w:color w:val="0091A5"/>
      </w:rPr>
      <w:instrText xml:space="preserve"> NUMPAGES  </w:instrText>
    </w:r>
    <w:r w:rsidRPr="005131E3">
      <w:rPr>
        <w:color w:val="0091A5"/>
      </w:rPr>
      <w:fldChar w:fldCharType="separate"/>
    </w:r>
    <w:r w:rsidR="0027716C">
      <w:rPr>
        <w:noProof/>
        <w:color w:val="0091A5"/>
      </w:rPr>
      <w:t>8</w:t>
    </w:r>
    <w:r w:rsidRPr="005131E3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F80A1" w14:textId="77777777" w:rsidR="008838F6" w:rsidRDefault="008838F6" w:rsidP="003B1B95">
      <w:r>
        <w:separator/>
      </w:r>
    </w:p>
  </w:footnote>
  <w:footnote w:type="continuationSeparator" w:id="0">
    <w:p w14:paraId="7B5B79FB" w14:textId="77777777" w:rsidR="008838F6" w:rsidRDefault="008838F6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page" w:tblpX="3653" w:tblpY="1305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90"/>
    </w:tblGrid>
    <w:tr w:rsidR="00CA300D" w14:paraId="2132FDD1" w14:textId="77777777" w:rsidTr="00CA300D">
      <w:trPr>
        <w:trHeight w:val="1943"/>
      </w:trPr>
      <w:tc>
        <w:tcPr>
          <w:tcW w:w="6190" w:type="dxa"/>
        </w:tcPr>
        <w:p w14:paraId="2132FDCF" w14:textId="66967470" w:rsidR="00CA300D" w:rsidRPr="003A6FE8" w:rsidRDefault="00CA300D" w:rsidP="00CA300D">
          <w:pPr>
            <w:jc w:val="right"/>
            <w:rPr>
              <w:color w:val="0091A5"/>
              <w:sz w:val="96"/>
              <w:szCs w:val="96"/>
              <w:lang w:val="cy-GB"/>
            </w:rPr>
          </w:pPr>
          <w:r>
            <w:rPr>
              <w:color w:val="0091A5"/>
              <w:sz w:val="96"/>
              <w:szCs w:val="96"/>
              <w:lang w:val="cy-GB"/>
            </w:rPr>
            <w:t>Crynodeb</w:t>
          </w:r>
        </w:p>
        <w:p w14:paraId="2132FDD0" w14:textId="328C375C" w:rsidR="00CA300D" w:rsidRPr="000E6135" w:rsidRDefault="00CA300D" w:rsidP="00CA300D">
          <w:pPr>
            <w:jc w:val="right"/>
            <w:rPr>
              <w:color w:val="0091A5"/>
              <w:sz w:val="96"/>
              <w:szCs w:val="96"/>
            </w:rPr>
          </w:pPr>
          <w:r>
            <w:rPr>
              <w:color w:val="0091A5"/>
              <w:sz w:val="96"/>
              <w:szCs w:val="96"/>
              <w:lang w:val="cy-GB"/>
            </w:rPr>
            <w:t>Cyfarfod</w:t>
          </w:r>
        </w:p>
      </w:tc>
    </w:tr>
  </w:tbl>
  <w:p w14:paraId="2132FDD2" w14:textId="77777777" w:rsidR="00CA300D" w:rsidRDefault="00CA300D">
    <w:pPr>
      <w:pStyle w:val="Header"/>
    </w:pPr>
  </w:p>
  <w:p w14:paraId="2132FDD3" w14:textId="77777777" w:rsidR="00CA300D" w:rsidRDefault="00CA300D">
    <w:pPr>
      <w:pStyle w:val="Header"/>
    </w:pPr>
  </w:p>
  <w:p w14:paraId="2132FDD4" w14:textId="77777777" w:rsidR="00CA300D" w:rsidRDefault="00CA300D">
    <w:pPr>
      <w:pStyle w:val="Header"/>
    </w:pPr>
  </w:p>
  <w:p w14:paraId="2132FDD5" w14:textId="77777777" w:rsidR="00CA300D" w:rsidRDefault="00CA300D">
    <w:pPr>
      <w:pStyle w:val="Header"/>
    </w:pPr>
  </w:p>
  <w:p w14:paraId="2132FDD6" w14:textId="77777777" w:rsidR="00CA300D" w:rsidRDefault="00CA300D">
    <w:pPr>
      <w:pStyle w:val="Header"/>
    </w:pPr>
  </w:p>
  <w:p w14:paraId="2132FDD7" w14:textId="77777777" w:rsidR="00CA300D" w:rsidRDefault="00CA300D">
    <w:pPr>
      <w:pStyle w:val="Header"/>
    </w:pPr>
  </w:p>
  <w:p w14:paraId="2132FDD8" w14:textId="77777777" w:rsidR="00CA300D" w:rsidRDefault="00CA300D">
    <w:pPr>
      <w:pStyle w:val="Header"/>
    </w:pPr>
  </w:p>
  <w:p w14:paraId="2132FDD9" w14:textId="77777777" w:rsidR="00CA300D" w:rsidRDefault="00CA300D">
    <w:pPr>
      <w:pStyle w:val="Header"/>
    </w:pPr>
  </w:p>
  <w:p w14:paraId="2132FDDA" w14:textId="77777777" w:rsidR="00CA300D" w:rsidRDefault="00CA300D">
    <w:pPr>
      <w:pStyle w:val="Header"/>
    </w:pPr>
  </w:p>
  <w:p w14:paraId="2132FDDB" w14:textId="77777777" w:rsidR="00CA300D" w:rsidRDefault="00CA300D">
    <w:pPr>
      <w:pStyle w:val="Header"/>
    </w:pPr>
  </w:p>
  <w:p w14:paraId="2132FDDC" w14:textId="77777777" w:rsidR="00CA300D" w:rsidRDefault="00CA300D">
    <w:pPr>
      <w:pStyle w:val="Header"/>
    </w:pPr>
  </w:p>
  <w:p w14:paraId="2132FDDD" w14:textId="77777777" w:rsidR="00CA300D" w:rsidRDefault="00CA300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132FDDF" wp14:editId="2132FDE0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800225" cy="1238250"/>
          <wp:effectExtent l="19050" t="0" r="9525" b="0"/>
          <wp:wrapTight wrapText="bothSides">
            <wp:wrapPolygon edited="0">
              <wp:start x="-229" y="0"/>
              <wp:lineTo x="-229" y="21268"/>
              <wp:lineTo x="21714" y="21268"/>
              <wp:lineTo x="21714" y="0"/>
              <wp:lineTo x="-229" y="0"/>
            </wp:wrapPolygon>
          </wp:wrapTight>
          <wp:docPr id="12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75AA"/>
    <w:multiLevelType w:val="hybridMultilevel"/>
    <w:tmpl w:val="86920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3BB6"/>
    <w:multiLevelType w:val="hybridMultilevel"/>
    <w:tmpl w:val="F1AE29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568E"/>
    <w:multiLevelType w:val="hybridMultilevel"/>
    <w:tmpl w:val="B798F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944AC"/>
    <w:multiLevelType w:val="hybridMultilevel"/>
    <w:tmpl w:val="6B4CC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4730"/>
    <w:multiLevelType w:val="hybridMultilevel"/>
    <w:tmpl w:val="A454BF76"/>
    <w:lvl w:ilvl="0" w:tplc="5B7E896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7" w15:restartNumberingAfterBreak="0">
    <w:nsid w:val="4B164D55"/>
    <w:multiLevelType w:val="hybridMultilevel"/>
    <w:tmpl w:val="2032A3E6"/>
    <w:lvl w:ilvl="0" w:tplc="2AE85642">
      <w:start w:val="1"/>
      <w:numFmt w:val="decimal"/>
      <w:pStyle w:val="Numbering"/>
      <w:lvlText w:val="%1."/>
      <w:lvlJc w:val="left"/>
      <w:pPr>
        <w:ind w:left="720" w:hanging="360"/>
      </w:pPr>
      <w:rPr>
        <w:rFonts w:hint="default"/>
        <w:color w:val="0091A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735ED"/>
    <w:multiLevelType w:val="hybridMultilevel"/>
    <w:tmpl w:val="FB884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45969"/>
    <w:multiLevelType w:val="hybridMultilevel"/>
    <w:tmpl w:val="AE80E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00BBE"/>
    <w:multiLevelType w:val="hybridMultilevel"/>
    <w:tmpl w:val="00EE28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91340"/>
    <w:multiLevelType w:val="hybridMultilevel"/>
    <w:tmpl w:val="80F49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24A30"/>
    <w:multiLevelType w:val="multilevel"/>
    <w:tmpl w:val="D522062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3" w15:restartNumberingAfterBreak="0">
    <w:nsid w:val="76223D50"/>
    <w:multiLevelType w:val="multilevel"/>
    <w:tmpl w:val="D1E6024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0091A5"/>
        <w:sz w:val="14"/>
      </w:rPr>
    </w:lvl>
    <w:lvl w:ilvl="1">
      <w:start w:val="1"/>
      <w:numFmt w:val="bullet"/>
      <w:lvlText w:val="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B460C"/>
    <w:multiLevelType w:val="hybridMultilevel"/>
    <w:tmpl w:val="34CE2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7"/>
  </w:num>
  <w:num w:numId="5">
    <w:abstractNumId w:val="12"/>
  </w:num>
  <w:num w:numId="6">
    <w:abstractNumId w:val="10"/>
  </w:num>
  <w:num w:numId="7">
    <w:abstractNumId w:val="12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 w:themeColor="accent3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284" w:firstLine="0"/>
        </w:pPr>
        <w:rPr>
          <w:rFonts w:ascii="Courier New" w:hAnsi="Courier New" w:hint="default"/>
          <w:color w:val="3C3C41" w:themeColor="accent6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8">
    <w:abstractNumId w:val="13"/>
  </w:num>
  <w:num w:numId="9">
    <w:abstractNumId w:val="6"/>
  </w:num>
  <w:num w:numId="10">
    <w:abstractNumId w:val="6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6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2">
    <w:abstractNumId w:val="1"/>
  </w:num>
  <w:num w:numId="13">
    <w:abstractNumId w:val="11"/>
  </w:num>
  <w:num w:numId="14">
    <w:abstractNumId w:val="9"/>
  </w:num>
  <w:num w:numId="15">
    <w:abstractNumId w:val="2"/>
  </w:num>
  <w:num w:numId="16">
    <w:abstractNumId w:val="8"/>
  </w:num>
  <w:num w:numId="17">
    <w:abstractNumId w:val="14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  <w:num w:numId="22">
    <w:abstractNumId w:val="7"/>
    <w:lvlOverride w:ilvl="0">
      <w:startOverride w:val="1"/>
    </w:lvlOverride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formatting="1" w:enforcement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4097" style="mso-position-horizontal-relative:page" strokecolor="none [3206]">
      <v:stroke color="none [3206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95"/>
    <w:rsid w:val="00005170"/>
    <w:rsid w:val="00020E37"/>
    <w:rsid w:val="00044EF5"/>
    <w:rsid w:val="00047AD4"/>
    <w:rsid w:val="00066893"/>
    <w:rsid w:val="00066E67"/>
    <w:rsid w:val="00081E7D"/>
    <w:rsid w:val="000A4FBB"/>
    <w:rsid w:val="000B401B"/>
    <w:rsid w:val="000C40E4"/>
    <w:rsid w:val="000E0A1D"/>
    <w:rsid w:val="000E6183"/>
    <w:rsid w:val="000F23E7"/>
    <w:rsid w:val="000F2CF7"/>
    <w:rsid w:val="000F42B3"/>
    <w:rsid w:val="000F6131"/>
    <w:rsid w:val="001021AE"/>
    <w:rsid w:val="0011561E"/>
    <w:rsid w:val="00125202"/>
    <w:rsid w:val="00156DEE"/>
    <w:rsid w:val="0017418F"/>
    <w:rsid w:val="00177A76"/>
    <w:rsid w:val="00183077"/>
    <w:rsid w:val="001948E6"/>
    <w:rsid w:val="00194D4D"/>
    <w:rsid w:val="001A0D36"/>
    <w:rsid w:val="001B31C2"/>
    <w:rsid w:val="001C1F62"/>
    <w:rsid w:val="001E377C"/>
    <w:rsid w:val="001F2BD6"/>
    <w:rsid w:val="001F5233"/>
    <w:rsid w:val="00215A2D"/>
    <w:rsid w:val="00223F1F"/>
    <w:rsid w:val="00246799"/>
    <w:rsid w:val="002565D4"/>
    <w:rsid w:val="00264C19"/>
    <w:rsid w:val="002701E8"/>
    <w:rsid w:val="0027716C"/>
    <w:rsid w:val="00280CD7"/>
    <w:rsid w:val="00292B40"/>
    <w:rsid w:val="002941D5"/>
    <w:rsid w:val="002A4441"/>
    <w:rsid w:val="002D1C88"/>
    <w:rsid w:val="002D3F3E"/>
    <w:rsid w:val="002D72B7"/>
    <w:rsid w:val="00330716"/>
    <w:rsid w:val="00362CF9"/>
    <w:rsid w:val="003A128E"/>
    <w:rsid w:val="003A2245"/>
    <w:rsid w:val="003A6FE8"/>
    <w:rsid w:val="003B1B95"/>
    <w:rsid w:val="003D56FD"/>
    <w:rsid w:val="003F42E9"/>
    <w:rsid w:val="0040285C"/>
    <w:rsid w:val="00421809"/>
    <w:rsid w:val="00450B16"/>
    <w:rsid w:val="00474AB4"/>
    <w:rsid w:val="0047598F"/>
    <w:rsid w:val="004905FE"/>
    <w:rsid w:val="00493D7A"/>
    <w:rsid w:val="0049622A"/>
    <w:rsid w:val="004B0DBA"/>
    <w:rsid w:val="004B55D4"/>
    <w:rsid w:val="004E0352"/>
    <w:rsid w:val="004E3773"/>
    <w:rsid w:val="00504938"/>
    <w:rsid w:val="005131E3"/>
    <w:rsid w:val="00521461"/>
    <w:rsid w:val="00560778"/>
    <w:rsid w:val="00560AB2"/>
    <w:rsid w:val="00567355"/>
    <w:rsid w:val="00575E0B"/>
    <w:rsid w:val="005B57E8"/>
    <w:rsid w:val="005D38E1"/>
    <w:rsid w:val="005E35F6"/>
    <w:rsid w:val="0064271A"/>
    <w:rsid w:val="00647922"/>
    <w:rsid w:val="006506DA"/>
    <w:rsid w:val="006766A9"/>
    <w:rsid w:val="00696A78"/>
    <w:rsid w:val="006B5079"/>
    <w:rsid w:val="006C0A3C"/>
    <w:rsid w:val="006C6F05"/>
    <w:rsid w:val="006C7AE1"/>
    <w:rsid w:val="006D1658"/>
    <w:rsid w:val="006D1B86"/>
    <w:rsid w:val="006E1121"/>
    <w:rsid w:val="006E6234"/>
    <w:rsid w:val="006E6B71"/>
    <w:rsid w:val="00702845"/>
    <w:rsid w:val="00720E24"/>
    <w:rsid w:val="00737F60"/>
    <w:rsid w:val="00771381"/>
    <w:rsid w:val="00773040"/>
    <w:rsid w:val="00773D6B"/>
    <w:rsid w:val="00780D50"/>
    <w:rsid w:val="00783CEA"/>
    <w:rsid w:val="007A1BD4"/>
    <w:rsid w:val="007A5B14"/>
    <w:rsid w:val="007A7579"/>
    <w:rsid w:val="007B219F"/>
    <w:rsid w:val="007D639E"/>
    <w:rsid w:val="007E2351"/>
    <w:rsid w:val="00805728"/>
    <w:rsid w:val="0081244C"/>
    <w:rsid w:val="00827241"/>
    <w:rsid w:val="00827295"/>
    <w:rsid w:val="008338B1"/>
    <w:rsid w:val="008816A9"/>
    <w:rsid w:val="008838F6"/>
    <w:rsid w:val="0089232B"/>
    <w:rsid w:val="00895F41"/>
    <w:rsid w:val="008A3822"/>
    <w:rsid w:val="008B3799"/>
    <w:rsid w:val="008F11CB"/>
    <w:rsid w:val="008F4168"/>
    <w:rsid w:val="009014A7"/>
    <w:rsid w:val="009129D0"/>
    <w:rsid w:val="00913EA0"/>
    <w:rsid w:val="00923E03"/>
    <w:rsid w:val="00935409"/>
    <w:rsid w:val="00955FD0"/>
    <w:rsid w:val="00993168"/>
    <w:rsid w:val="00995464"/>
    <w:rsid w:val="009E3604"/>
    <w:rsid w:val="009E69D3"/>
    <w:rsid w:val="009F71D0"/>
    <w:rsid w:val="00A00033"/>
    <w:rsid w:val="00A12C82"/>
    <w:rsid w:val="00A12CB8"/>
    <w:rsid w:val="00A31907"/>
    <w:rsid w:val="00A441F2"/>
    <w:rsid w:val="00A47B13"/>
    <w:rsid w:val="00A623C2"/>
    <w:rsid w:val="00A63022"/>
    <w:rsid w:val="00A76586"/>
    <w:rsid w:val="00A94FE6"/>
    <w:rsid w:val="00AB7169"/>
    <w:rsid w:val="00AC007D"/>
    <w:rsid w:val="00AD60E1"/>
    <w:rsid w:val="00AF150B"/>
    <w:rsid w:val="00B06B9B"/>
    <w:rsid w:val="00B57B77"/>
    <w:rsid w:val="00B627D7"/>
    <w:rsid w:val="00B7316F"/>
    <w:rsid w:val="00B807CC"/>
    <w:rsid w:val="00B90A54"/>
    <w:rsid w:val="00B944A5"/>
    <w:rsid w:val="00B94C33"/>
    <w:rsid w:val="00BC3A61"/>
    <w:rsid w:val="00BD3C82"/>
    <w:rsid w:val="00C00D3A"/>
    <w:rsid w:val="00C043FB"/>
    <w:rsid w:val="00C114C1"/>
    <w:rsid w:val="00C332A7"/>
    <w:rsid w:val="00C37E1F"/>
    <w:rsid w:val="00C440FA"/>
    <w:rsid w:val="00C44365"/>
    <w:rsid w:val="00C57C84"/>
    <w:rsid w:val="00C61AAE"/>
    <w:rsid w:val="00C70309"/>
    <w:rsid w:val="00C86D21"/>
    <w:rsid w:val="00CA300D"/>
    <w:rsid w:val="00CB5345"/>
    <w:rsid w:val="00CF2A4D"/>
    <w:rsid w:val="00D0777A"/>
    <w:rsid w:val="00D12D6E"/>
    <w:rsid w:val="00D2643B"/>
    <w:rsid w:val="00D27687"/>
    <w:rsid w:val="00D53866"/>
    <w:rsid w:val="00D80745"/>
    <w:rsid w:val="00D84819"/>
    <w:rsid w:val="00D9412D"/>
    <w:rsid w:val="00DD0867"/>
    <w:rsid w:val="00E12321"/>
    <w:rsid w:val="00E125B4"/>
    <w:rsid w:val="00E15A8D"/>
    <w:rsid w:val="00E3072A"/>
    <w:rsid w:val="00E34405"/>
    <w:rsid w:val="00E3454F"/>
    <w:rsid w:val="00E647CB"/>
    <w:rsid w:val="00E72823"/>
    <w:rsid w:val="00E83E1A"/>
    <w:rsid w:val="00EA2EC9"/>
    <w:rsid w:val="00EB4078"/>
    <w:rsid w:val="00EB5188"/>
    <w:rsid w:val="00EB7517"/>
    <w:rsid w:val="00EC20F6"/>
    <w:rsid w:val="00EE045A"/>
    <w:rsid w:val="00EE245F"/>
    <w:rsid w:val="00F05DC7"/>
    <w:rsid w:val="00F07723"/>
    <w:rsid w:val="00F1118A"/>
    <w:rsid w:val="00F15D38"/>
    <w:rsid w:val="00F2715C"/>
    <w:rsid w:val="00F415A3"/>
    <w:rsid w:val="00F42572"/>
    <w:rsid w:val="00F447BE"/>
    <w:rsid w:val="00F5240E"/>
    <w:rsid w:val="00F6599C"/>
    <w:rsid w:val="00F66D4C"/>
    <w:rsid w:val="00F73297"/>
    <w:rsid w:val="00F82A81"/>
    <w:rsid w:val="00F975A9"/>
    <w:rsid w:val="00FB7780"/>
    <w:rsid w:val="00FC56B2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" strokecolor="none [3206]">
      <v:stroke color="none [3206]" weight="1pt"/>
    </o:shapedefaults>
    <o:shapelayout v:ext="edit">
      <o:idmap v:ext="edit" data="1"/>
    </o:shapelayout>
  </w:shapeDefaults>
  <w:decimalSymbol w:val="."/>
  <w:listSeparator w:val=","/>
  <w14:docId w14:val="2132FD9D"/>
  <w15:docId w15:val="{7E1D4F72-4BD0-4221-BDFB-84213CDF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1">
    <w:lsdException w:name="Normal" w:locked="0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rsid w:val="00935409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E72823"/>
    <w:pPr>
      <w:outlineLvl w:val="0"/>
    </w:pPr>
    <w:rPr>
      <w:b/>
      <w:color w:val="0091A5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BC3A61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locked/>
    <w:rsid w:val="00BC3A61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Normal"/>
    <w:link w:val="Heading4Char"/>
    <w:semiHidden/>
    <w:qFormat/>
    <w:locked/>
    <w:rsid w:val="00BC3A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">
    <w:name w:val="Table Style"/>
    <w:basedOn w:val="TableNormal"/>
    <w:uiPriority w:val="99"/>
    <w:semiHidden/>
    <w:locked/>
    <w:rsid w:val="006B5079"/>
    <w:tblPr>
      <w:tblBorders>
        <w:insideH w:val="single" w:sz="4" w:space="0" w:color="0091A5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paragraph" w:styleId="BalloonText">
    <w:name w:val="Balloon Text"/>
    <w:basedOn w:val="Normal"/>
    <w:link w:val="BalloonTextChar"/>
    <w:semiHidden/>
    <w:locked/>
    <w:rsid w:val="00BC3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B9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locked/>
    <w:rsid w:val="00BC3A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1B9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semiHidden/>
    <w:locked/>
    <w:rsid w:val="00BC3A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B1B95"/>
    <w:rPr>
      <w:rFonts w:ascii="Arial" w:hAnsi="Arial"/>
      <w:sz w:val="24"/>
      <w:szCs w:val="24"/>
      <w:lang w:eastAsia="en-US"/>
    </w:rPr>
  </w:style>
  <w:style w:type="table" w:customStyle="1" w:styleId="Table11">
    <w:name w:val="Table 11"/>
    <w:basedOn w:val="TableNormal"/>
    <w:uiPriority w:val="99"/>
    <w:semiHidden/>
    <w:locked/>
    <w:rsid w:val="005131E3"/>
    <w:rPr>
      <w:color w:val="FFFFFF"/>
    </w:rPr>
    <w:tblPr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Calibri" w:hAnsi="Calibri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qFormat/>
    <w:rsid w:val="00E72823"/>
  </w:style>
  <w:style w:type="character" w:customStyle="1" w:styleId="BodyTextChar">
    <w:name w:val="Body Text Char"/>
    <w:basedOn w:val="DefaultParagraphFont"/>
    <w:link w:val="BodyText"/>
    <w:rsid w:val="00E72823"/>
    <w:rPr>
      <w:rFonts w:ascii="Arial" w:hAnsi="Arial"/>
      <w:sz w:val="24"/>
      <w:szCs w:val="24"/>
      <w:lang w:eastAsia="en-US"/>
    </w:rPr>
  </w:style>
  <w:style w:type="paragraph" w:customStyle="1" w:styleId="Bullets">
    <w:name w:val="Bullets"/>
    <w:basedOn w:val="Normal"/>
    <w:qFormat/>
    <w:rsid w:val="00E72823"/>
    <w:pPr>
      <w:numPr>
        <w:numId w:val="11"/>
      </w:numPr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BC3A61"/>
    <w:rPr>
      <w:b/>
      <w:color w:val="0091A5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935409"/>
    <w:rPr>
      <w:b/>
      <w:bCs/>
      <w:color w:val="0091A5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935409"/>
    <w:rPr>
      <w:b/>
      <w:bCs/>
      <w:color w:val="3C3C4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935409"/>
    <w:rPr>
      <w:rFonts w:ascii="Calibri" w:hAnsi="Calibri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semiHidden/>
    <w:locked/>
    <w:rsid w:val="00BC3A61"/>
    <w:rPr>
      <w:color w:val="2D962D"/>
      <w:u w:val="single"/>
    </w:rPr>
  </w:style>
  <w:style w:type="table" w:customStyle="1" w:styleId="NaturalResourcesTable">
    <w:name w:val="Natural Resources Table"/>
    <w:basedOn w:val="TableNormal"/>
    <w:uiPriority w:val="99"/>
    <w:qFormat/>
    <w:locked/>
    <w:rsid w:val="00D84819"/>
    <w:tblPr>
      <w:tblBorders>
        <w:bottom w:val="single" w:sz="4" w:space="0" w:color="0091A5"/>
        <w:insideH w:val="single" w:sz="4" w:space="0" w:color="0091A5"/>
      </w:tblBorders>
    </w:tblPr>
  </w:style>
  <w:style w:type="paragraph" w:customStyle="1" w:styleId="Numbering">
    <w:name w:val="Numbering"/>
    <w:basedOn w:val="Normal"/>
    <w:qFormat/>
    <w:rsid w:val="001F2BD6"/>
    <w:pPr>
      <w:numPr>
        <w:numId w:val="4"/>
      </w:numPr>
    </w:pPr>
    <w:rPr>
      <w:b/>
      <w:color w:val="3C3C41"/>
    </w:rPr>
  </w:style>
  <w:style w:type="character" w:customStyle="1" w:styleId="Notbold">
    <w:name w:val="Not bold"/>
    <w:basedOn w:val="DefaultParagraphFont"/>
    <w:uiPriority w:val="1"/>
    <w:rsid w:val="00E72823"/>
  </w:style>
  <w:style w:type="paragraph" w:customStyle="1" w:styleId="Time">
    <w:name w:val="Time"/>
    <w:basedOn w:val="BodyText"/>
    <w:qFormat/>
    <w:rsid w:val="00D27687"/>
    <w:rPr>
      <w:b/>
      <w:color w:val="333333"/>
      <w:szCs w:val="20"/>
    </w:rPr>
  </w:style>
  <w:style w:type="paragraph" w:customStyle="1" w:styleId="SideHeadings">
    <w:name w:val="Side Headings"/>
    <w:basedOn w:val="BodyText"/>
    <w:semiHidden/>
    <w:locked/>
    <w:rsid w:val="00D27687"/>
    <w:rPr>
      <w:b/>
      <w:color w:val="3C3C41"/>
      <w:szCs w:val="20"/>
    </w:rPr>
  </w:style>
  <w:style w:type="paragraph" w:styleId="ListParagraph">
    <w:name w:val="List Paragraph"/>
    <w:basedOn w:val="Normal"/>
    <w:uiPriority w:val="34"/>
    <w:qFormat/>
    <w:locked/>
    <w:rsid w:val="009129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4E377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FollowedHyperlink">
    <w:name w:val="FollowedHyperlink"/>
    <w:basedOn w:val="DefaultParagraphFont"/>
    <w:semiHidden/>
    <w:unhideWhenUsed/>
    <w:locked/>
    <w:rsid w:val="00421809"/>
    <w:rPr>
      <w:color w:val="0091A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hyperlink" Target="http://gov.wales/consultations/environmentandcountryside/improving-opportunities-to-access-the-outdoors/?skip=1&amp;lang=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naturalresources.wales/out-and-about/recreation-and-access-policy-advice-and-guidance/networks-and-partnerships/national-access-forum-for-wales/?lang=cy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thebmc.co.uk/bmc-rad-android-ap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ebmc.co.uk/modules/RAD/" TargetMode="External"/><Relationship Id="rId20" Type="http://schemas.openxmlformats.org/officeDocument/2006/relationships/hyperlink" Target="http://us4.campaign-archive2.com/?u=c36639d69b0071f7dceef08be&amp;id=8c2296794c&amp;e=165f77b360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cymru-wales.tal.net/vx/lang-cy/mobile-0/appcentre-3/brand-2/xf-21494a481108/candidate/so/pm/1/pl/8/opp/1107-Members-Natural-Resources-Wales/en-GB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A060CBFE2F9EBA4EA2EFFFB42C55D768" ma:contentTypeVersion="64" ma:contentTypeDescription="" ma:contentTypeScope="" ma:versionID="5f124072eb79e4c5524e4d517a0a627f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571d87a2a089d535ee0fd86471038a94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ACCE-374-85</_dlc_DocId>
    <_dlc_DocIdUrl xmlns="9be56660-2c31-41ef-bc00-23e72f632f2a">
      <Url>https://cyfoethnaturiolcymru.sharepoint.com/teams/are/aar/naf/_layouts/15/DocIdRedir.aspx?ID=ACCE-374-85</Url>
      <Description>ACCE-374-85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7F6DB-DAB4-4909-872D-42141AA2F163}"/>
</file>

<file path=customXml/itemProps2.xml><?xml version="1.0" encoding="utf-8"?>
<ds:datastoreItem xmlns:ds="http://schemas.openxmlformats.org/officeDocument/2006/customXml" ds:itemID="{34C10B26-0B93-4FC9-ADB4-1953EAACC323}"/>
</file>

<file path=customXml/itemProps3.xml><?xml version="1.0" encoding="utf-8"?>
<ds:datastoreItem xmlns:ds="http://schemas.openxmlformats.org/officeDocument/2006/customXml" ds:itemID="{0CA5FCA2-6AA5-4094-A281-FC7C4639D034}"/>
</file>

<file path=customXml/itemProps4.xml><?xml version="1.0" encoding="utf-8"?>
<ds:datastoreItem xmlns:ds="http://schemas.openxmlformats.org/officeDocument/2006/customXml" ds:itemID="{B98F623F-4E20-48D9-BF56-6E3CB44E6E3C}"/>
</file>

<file path=customXml/itemProps5.xml><?xml version="1.0" encoding="utf-8"?>
<ds:datastoreItem xmlns:ds="http://schemas.openxmlformats.org/officeDocument/2006/customXml" ds:itemID="{E29DEA36-B142-4E29-A7AA-C24E77A64F3B}"/>
</file>

<file path=customXml/itemProps6.xml><?xml version="1.0" encoding="utf-8"?>
<ds:datastoreItem xmlns:ds="http://schemas.openxmlformats.org/officeDocument/2006/customXml" ds:itemID="{AA94498C-A136-4B13-A707-4F218A62D4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2562</Words>
  <Characters>14604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Meeting:</vt:lpstr>
    </vt:vector>
  </TitlesOfParts>
  <Company>Microsoft</Company>
  <LinksUpToDate>false</LinksUpToDate>
  <CharactersWithSpaces>17132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Meeting:</dc:title>
  <dc:creator>joanne</dc:creator>
  <cp:lastModifiedBy>Drew, Carys</cp:lastModifiedBy>
  <cp:revision>2</cp:revision>
  <cp:lastPrinted>2013-10-01T08:34:00Z</cp:lastPrinted>
  <dcterms:created xsi:type="dcterms:W3CDTF">2015-09-01T15:09:00Z</dcterms:created>
  <dcterms:modified xsi:type="dcterms:W3CDTF">2015-09-01T15:09:00Z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0x01010067EB80C5FE939D4A9B3D8BA62129B7F50100A060CBFE2F9EBA4EA2EFFFB42C55D768</vt:lpwstr>
  </property>
  <property fmtid="{D5CDD505-2E9C-101B-9397-08002B2CF9AE}" pid="3" name="_dlc_DocIdItemGuid">
    <vt:lpwstr>c4c99f61-885e-4dd0-895e-1da3a4fbb07f</vt:lpwstr>
  </property>
</Properties>
</file>